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B23" w:rsidRPr="00DF235E" w:rsidRDefault="004B6B23" w:rsidP="004B6B23">
      <w:pPr>
        <w:pStyle w:val="a3"/>
        <w:tabs>
          <w:tab w:val="right" w:pos="10440"/>
          <w:tab w:val="right" w:pos="13323"/>
        </w:tabs>
        <w:rPr>
          <w:rFonts w:eastAsiaTheme="minorEastAsia" w:cs="Arial"/>
          <w:sz w:val="24"/>
          <w:szCs w:val="24"/>
          <w:lang w:val="en-US" w:eastAsia="zh-CN"/>
        </w:rPr>
      </w:pPr>
      <w:bookmarkStart w:id="0" w:name="_Toc130629555"/>
      <w:r>
        <w:rPr>
          <w:rFonts w:cs="Arial"/>
          <w:bCs/>
          <w:sz w:val="24"/>
          <w:szCs w:val="24"/>
          <w:lang w:val="en-US"/>
        </w:rPr>
        <w:t>3</w:t>
      </w:r>
      <w:r w:rsidRPr="00B57BBE">
        <w:rPr>
          <w:rFonts w:cs="Arial"/>
          <w:bCs/>
          <w:sz w:val="24"/>
          <w:szCs w:val="24"/>
          <w:lang w:val="en-US"/>
        </w:rPr>
        <w:t>GPP TSG-RAN WG4 RAN4 #</w:t>
      </w:r>
      <w:r>
        <w:rPr>
          <w:rFonts w:eastAsia="宋体" w:cs="Arial" w:hint="eastAsia"/>
          <w:bCs/>
          <w:sz w:val="24"/>
          <w:szCs w:val="24"/>
          <w:lang w:val="en-US" w:eastAsia="zh-CN"/>
        </w:rPr>
        <w:t>71</w:t>
      </w:r>
      <w:r w:rsidRPr="00B57BBE">
        <w:rPr>
          <w:rFonts w:cs="Arial"/>
          <w:bCs/>
          <w:sz w:val="24"/>
          <w:szCs w:val="24"/>
          <w:lang w:val="en-US"/>
        </w:rPr>
        <w:t xml:space="preserve">                             </w:t>
      </w:r>
      <w:r w:rsidRPr="00B57BBE">
        <w:rPr>
          <w:rFonts w:eastAsia="宋体" w:cs="Arial"/>
          <w:bCs/>
          <w:sz w:val="24"/>
          <w:szCs w:val="24"/>
          <w:lang w:val="en-US" w:eastAsia="zh-CN"/>
        </w:rPr>
        <w:t xml:space="preserve">       </w:t>
      </w:r>
      <w:r w:rsidRPr="00B57BBE">
        <w:rPr>
          <w:rFonts w:cs="Arial"/>
          <w:bCs/>
          <w:sz w:val="24"/>
          <w:szCs w:val="24"/>
        </w:rPr>
        <w:t>R4</w:t>
      </w:r>
      <w:r w:rsidRPr="00B57BBE">
        <w:rPr>
          <w:rFonts w:eastAsia="宋体" w:cs="Arial"/>
          <w:bCs/>
          <w:sz w:val="24"/>
          <w:szCs w:val="24"/>
          <w:lang w:eastAsia="zh-CN"/>
        </w:rPr>
        <w:t xml:space="preserve"> </w:t>
      </w:r>
      <w:r w:rsidRPr="00B57BBE">
        <w:rPr>
          <w:rFonts w:cs="Arial"/>
          <w:bCs/>
          <w:sz w:val="24"/>
          <w:szCs w:val="24"/>
        </w:rPr>
        <w:t>-</w:t>
      </w:r>
      <w:r>
        <w:rPr>
          <w:rFonts w:eastAsiaTheme="minorEastAsia" w:cs="Arial" w:hint="eastAsia"/>
          <w:bCs/>
          <w:sz w:val="24"/>
          <w:szCs w:val="24"/>
          <w:lang w:eastAsia="zh-CN"/>
        </w:rPr>
        <w:t>14</w:t>
      </w:r>
      <w:r w:rsidR="005D4FED">
        <w:rPr>
          <w:rFonts w:eastAsiaTheme="minorEastAsia" w:cs="Arial" w:hint="eastAsia"/>
          <w:bCs/>
          <w:sz w:val="24"/>
          <w:szCs w:val="24"/>
          <w:lang w:eastAsia="zh-CN"/>
        </w:rPr>
        <w:t>3179</w:t>
      </w:r>
    </w:p>
    <w:p w:rsidR="004B6B23" w:rsidRPr="004D5CE1" w:rsidRDefault="004B6B23" w:rsidP="004B6B23">
      <w:pPr>
        <w:rPr>
          <w:rFonts w:ascii="Arial" w:hAnsi="Arial" w:cs="Arial"/>
          <w:b/>
          <w:bCs/>
          <w:noProof/>
          <w:sz w:val="24"/>
          <w:szCs w:val="24"/>
          <w:lang w:val="en-US"/>
        </w:rPr>
      </w:pPr>
      <w:r>
        <w:rPr>
          <w:rFonts w:ascii="Arial" w:eastAsiaTheme="minorEastAsia" w:hAnsi="Arial" w:cs="Arial" w:hint="eastAsia"/>
          <w:b/>
          <w:bCs/>
          <w:noProof/>
          <w:sz w:val="24"/>
          <w:szCs w:val="24"/>
          <w:lang w:val="en-US" w:eastAsia="zh-CN"/>
        </w:rPr>
        <w:t>Seoul, Korea</w:t>
      </w:r>
      <w:r w:rsidRPr="004D5CE1">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19</w:t>
      </w:r>
      <w:r w:rsidRPr="009B4CCF">
        <w:rPr>
          <w:rFonts w:ascii="Arial" w:eastAsiaTheme="minorEastAsia" w:hAnsi="Arial" w:cs="Arial" w:hint="eastAsia"/>
          <w:b/>
          <w:bCs/>
          <w:noProof/>
          <w:sz w:val="24"/>
          <w:szCs w:val="24"/>
          <w:vertAlign w:val="superscript"/>
          <w:lang w:val="en-US" w:eastAsia="zh-CN"/>
        </w:rPr>
        <w:t>th</w:t>
      </w:r>
      <w:r>
        <w:rPr>
          <w:rFonts w:ascii="Arial" w:eastAsiaTheme="minorEastAsia" w:hAnsi="Arial" w:cs="Arial" w:hint="eastAsia"/>
          <w:b/>
          <w:bCs/>
          <w:noProof/>
          <w:sz w:val="24"/>
          <w:szCs w:val="24"/>
          <w:lang w:val="en-US" w:eastAsia="zh-CN"/>
        </w:rPr>
        <w:t xml:space="preserve"> </w:t>
      </w:r>
      <w:r>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23</w:t>
      </w:r>
      <w:r w:rsidRPr="009B4CCF">
        <w:rPr>
          <w:rFonts w:ascii="Arial" w:eastAsiaTheme="minorEastAsia" w:hAnsi="Arial" w:cs="Arial" w:hint="eastAsia"/>
          <w:b/>
          <w:bCs/>
          <w:noProof/>
          <w:sz w:val="24"/>
          <w:szCs w:val="24"/>
          <w:vertAlign w:val="superscript"/>
          <w:lang w:val="en-US" w:eastAsia="zh-CN"/>
        </w:rPr>
        <w:t>rd</w:t>
      </w:r>
      <w:r>
        <w:rPr>
          <w:rFonts w:ascii="Arial" w:eastAsiaTheme="minorEastAsia" w:hAnsi="Arial" w:cs="Arial" w:hint="eastAsia"/>
          <w:b/>
          <w:bCs/>
          <w:noProof/>
          <w:sz w:val="24"/>
          <w:szCs w:val="24"/>
          <w:lang w:val="en-US" w:eastAsia="zh-CN"/>
        </w:rPr>
        <w:t xml:space="preserve"> May</w:t>
      </w:r>
      <w:r w:rsidRPr="004D5CE1">
        <w:rPr>
          <w:rFonts w:ascii="Arial" w:hAnsi="Arial" w:cs="Arial"/>
          <w:b/>
          <w:bCs/>
          <w:noProof/>
          <w:sz w:val="24"/>
          <w:szCs w:val="24"/>
          <w:lang w:val="en-US"/>
        </w:rPr>
        <w:t>, 2014</w:t>
      </w:r>
    </w:p>
    <w:p w:rsidR="0019557B" w:rsidRPr="004B6B23" w:rsidRDefault="0019557B" w:rsidP="0019557B">
      <w:pPr>
        <w:pStyle w:val="a3"/>
        <w:tabs>
          <w:tab w:val="right" w:pos="10440"/>
          <w:tab w:val="right" w:pos="13323"/>
        </w:tabs>
        <w:rPr>
          <w:rFonts w:eastAsia="宋体" w:cs="Arial"/>
          <w:sz w:val="24"/>
          <w:szCs w:val="24"/>
          <w:lang w:val="en-US" w:eastAsia="zh-CN"/>
        </w:rPr>
      </w:pP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3C18A8">
        <w:rPr>
          <w:rFonts w:ascii="Arial" w:eastAsia="宋体" w:hAnsi="Arial" w:cs="Arial" w:hint="eastAsia"/>
          <w:b/>
          <w:sz w:val="24"/>
          <w:lang w:val="en-US" w:eastAsia="zh-CN"/>
        </w:rPr>
        <w:t>5.4</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866665" w:rsidRPr="007F26DE" w:rsidRDefault="00FE6BD2" w:rsidP="00866665">
      <w:pPr>
        <w:spacing w:line="360" w:lineRule="auto"/>
        <w:rPr>
          <w:rFonts w:eastAsia="宋体"/>
          <w:sz w:val="18"/>
          <w:szCs w:val="18"/>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9A7994">
        <w:rPr>
          <w:rFonts w:ascii="Arial" w:eastAsia="宋体" w:hAnsi="Arial" w:cs="Arial" w:hint="eastAsia"/>
          <w:b/>
          <w:sz w:val="24"/>
          <w:lang w:val="en-US" w:eastAsia="zh-CN"/>
        </w:rPr>
        <w:tab/>
      </w:r>
      <w:r w:rsidR="009A7994">
        <w:rPr>
          <w:rFonts w:ascii="Arial" w:eastAsia="宋体" w:hAnsi="Arial" w:cs="Arial" w:hint="eastAsia"/>
          <w:b/>
          <w:sz w:val="24"/>
          <w:lang w:val="en-US" w:eastAsia="zh-CN"/>
        </w:rPr>
        <w:tab/>
        <w:t xml:space="preserve"> </w:t>
      </w:r>
      <w:r w:rsidR="009A7994" w:rsidRPr="00866665">
        <w:rPr>
          <w:rFonts w:ascii="Arial" w:hAnsi="Arial" w:cs="Arial" w:hint="eastAsia"/>
          <w:b/>
          <w:sz w:val="24"/>
          <w:lang w:val="en-US"/>
        </w:rPr>
        <w:t xml:space="preserve"> </w:t>
      </w:r>
      <w:r w:rsidR="003C18A8">
        <w:rPr>
          <w:rFonts w:ascii="Arial" w:eastAsia="宋体" w:hAnsi="Arial" w:cs="Arial" w:hint="eastAsia"/>
          <w:b/>
          <w:bCs/>
          <w:sz w:val="24"/>
          <w:lang w:val="en-US" w:eastAsia="zh-CN"/>
        </w:rPr>
        <w:t>Simulation results for TM9 FeICIC test</w:t>
      </w:r>
    </w:p>
    <w:p w:rsidR="00FE6BD2" w:rsidRPr="00A45548" w:rsidRDefault="00FE6BD2" w:rsidP="00866665">
      <w:pPr>
        <w:spacing w:line="360" w:lineRule="auto"/>
        <w:rPr>
          <w:rFonts w:ascii="Arial" w:eastAsiaTheme="minorEastAsia"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r>
      <w:r w:rsidR="00371EF9">
        <w:rPr>
          <w:rFonts w:ascii="Arial" w:hAnsi="Arial" w:cs="Arial"/>
          <w:b/>
          <w:sz w:val="24"/>
          <w:lang w:val="en-US"/>
        </w:rPr>
        <w:t xml:space="preserve">   </w:t>
      </w:r>
      <w:r w:rsidR="009644E7" w:rsidRPr="00B57BBE">
        <w:rPr>
          <w:rFonts w:ascii="Arial" w:hAnsi="Arial" w:cs="Arial"/>
          <w:b/>
          <w:sz w:val="24"/>
          <w:lang w:val="en-US"/>
        </w:rPr>
        <w:t>Discussi</w:t>
      </w:r>
      <w:r w:rsidR="009644E7">
        <w:rPr>
          <w:rFonts w:ascii="Arial" w:eastAsia="宋体" w:hAnsi="Arial" w:cs="Arial"/>
          <w:b/>
          <w:sz w:val="24"/>
          <w:lang w:val="en-US" w:eastAsia="zh-CN"/>
        </w:rPr>
        <w:t>o</w:t>
      </w:r>
      <w:r w:rsidR="009644E7" w:rsidRPr="00B57BBE">
        <w:rPr>
          <w:rFonts w:ascii="Arial" w:hAnsi="Arial" w:cs="Arial"/>
          <w:b/>
          <w:sz w:val="24"/>
          <w:lang w:val="en-US"/>
        </w:rPr>
        <w:t>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B6B23" w:rsidRDefault="003C18A8" w:rsidP="003C18A8">
      <w:pPr>
        <w:jc w:val="both"/>
        <w:rPr>
          <w:rFonts w:ascii="Arial" w:eastAsiaTheme="minorEastAsia" w:hAnsi="Arial" w:cs="Arial"/>
          <w:i/>
          <w:sz w:val="18"/>
          <w:szCs w:val="18"/>
          <w:lang w:val="en-US" w:eastAsia="zh-CN"/>
        </w:rPr>
      </w:pPr>
      <w:r>
        <w:rPr>
          <w:rFonts w:ascii="Arial" w:eastAsia="宋体" w:hAnsi="Arial" w:cs="Arial" w:hint="eastAsia"/>
          <w:lang w:eastAsia="zh-CN"/>
        </w:rPr>
        <w:t xml:space="preserve">Currently, </w:t>
      </w:r>
      <w:r>
        <w:rPr>
          <w:rFonts w:ascii="Arial" w:eastAsia="宋体" w:hAnsi="Arial" w:cs="Arial"/>
          <w:lang w:eastAsia="zh-CN"/>
        </w:rPr>
        <w:t>demodulation</w:t>
      </w:r>
      <w:r>
        <w:rPr>
          <w:rFonts w:ascii="Arial" w:eastAsia="宋体" w:hAnsi="Arial" w:cs="Arial" w:hint="eastAsia"/>
          <w:lang w:eastAsia="zh-CN"/>
        </w:rPr>
        <w:t xml:space="preserve"> and CSI performance </w:t>
      </w:r>
      <w:r>
        <w:rPr>
          <w:rFonts w:ascii="Arial" w:eastAsia="宋体" w:hAnsi="Arial" w:cs="Arial"/>
          <w:lang w:eastAsia="zh-CN"/>
        </w:rPr>
        <w:t>requirements</w:t>
      </w:r>
      <w:r>
        <w:rPr>
          <w:rFonts w:ascii="Arial" w:eastAsia="宋体" w:hAnsi="Arial" w:cs="Arial" w:hint="eastAsia"/>
          <w:lang w:eastAsia="zh-CN"/>
        </w:rPr>
        <w:t xml:space="preserve"> for FeICIC WI were only introduced based on CRS mode. It</w:t>
      </w:r>
      <w:r>
        <w:rPr>
          <w:rFonts w:ascii="Arial" w:eastAsia="宋体" w:hAnsi="Arial" w:cs="Arial"/>
          <w:lang w:eastAsia="zh-CN"/>
        </w:rPr>
        <w:t>’</w:t>
      </w:r>
      <w:r>
        <w:rPr>
          <w:rFonts w:ascii="Arial" w:eastAsia="宋体" w:hAnsi="Arial" w:cs="Arial" w:hint="eastAsia"/>
          <w:lang w:eastAsia="zh-CN"/>
        </w:rPr>
        <w:t xml:space="preserve">s </w:t>
      </w:r>
      <w:r>
        <w:rPr>
          <w:rFonts w:ascii="Arial" w:eastAsia="宋体" w:hAnsi="Arial" w:cs="Arial"/>
          <w:lang w:eastAsia="zh-CN"/>
        </w:rPr>
        <w:t>recognized</w:t>
      </w:r>
      <w:r>
        <w:rPr>
          <w:rFonts w:ascii="Arial" w:eastAsia="宋体" w:hAnsi="Arial" w:cs="Arial" w:hint="eastAsia"/>
          <w:lang w:eastAsia="zh-CN"/>
        </w:rPr>
        <w:t xml:space="preserve"> CRS-IC can also bring performance gain</w:t>
      </w:r>
      <w:r w:rsidR="00C81273">
        <w:rPr>
          <w:rFonts w:ascii="Arial" w:eastAsia="宋体" w:hAnsi="Arial" w:cs="Arial" w:hint="eastAsia"/>
          <w:lang w:eastAsia="zh-CN"/>
        </w:rPr>
        <w:t xml:space="preserve"> in</w:t>
      </w:r>
      <w:r>
        <w:rPr>
          <w:rFonts w:ascii="Arial" w:eastAsia="宋体" w:hAnsi="Arial" w:cs="Arial" w:hint="eastAsia"/>
          <w:lang w:eastAsia="zh-CN"/>
        </w:rPr>
        <w:t xml:space="preserve"> DMRS mode i.e TM9. In order to verify UE can also support CRS-IC in TM9 mode, a </w:t>
      </w:r>
      <w:r>
        <w:rPr>
          <w:rFonts w:ascii="Arial" w:eastAsia="宋体" w:hAnsi="Arial" w:cs="Arial"/>
          <w:lang w:eastAsia="zh-CN"/>
        </w:rPr>
        <w:t>way forward</w:t>
      </w:r>
      <w:r>
        <w:rPr>
          <w:rFonts w:ascii="Arial" w:eastAsia="宋体" w:hAnsi="Arial" w:cs="Arial" w:hint="eastAsia"/>
          <w:lang w:eastAsia="zh-CN"/>
        </w:rPr>
        <w:t xml:space="preserve"> was agreed in </w:t>
      </w:r>
      <w:r w:rsidR="00CE2940">
        <w:rPr>
          <w:rFonts w:ascii="Arial" w:eastAsia="宋体" w:hAnsi="Arial" w:cs="Arial" w:hint="eastAsia"/>
          <w:lang w:eastAsia="zh-CN"/>
        </w:rPr>
        <w:t xml:space="preserve">RAN4#70 to </w:t>
      </w:r>
      <w:r w:rsidR="00CE2940">
        <w:rPr>
          <w:rFonts w:ascii="Arial" w:eastAsia="宋体" w:hAnsi="Arial" w:cs="Arial"/>
          <w:lang w:eastAsia="zh-CN"/>
        </w:rPr>
        <w:t>introduce</w:t>
      </w:r>
      <w:r w:rsidR="00CE2940">
        <w:rPr>
          <w:rFonts w:ascii="Arial" w:eastAsia="宋体" w:hAnsi="Arial" w:cs="Arial" w:hint="eastAsia"/>
          <w:lang w:eastAsia="zh-CN"/>
        </w:rPr>
        <w:t xml:space="preserve"> one </w:t>
      </w:r>
      <w:r w:rsidR="00CE2940">
        <w:rPr>
          <w:rFonts w:ascii="Arial" w:eastAsia="宋体" w:hAnsi="Arial" w:cs="Arial"/>
          <w:lang w:eastAsia="zh-CN"/>
        </w:rPr>
        <w:t>demodulation</w:t>
      </w:r>
      <w:r w:rsidR="00CE2940">
        <w:rPr>
          <w:rFonts w:ascii="Arial" w:eastAsia="宋体" w:hAnsi="Arial" w:cs="Arial" w:hint="eastAsia"/>
          <w:lang w:eastAsia="zh-CN"/>
        </w:rPr>
        <w:t xml:space="preserve"> test case under TM9. In last RAN4 meeting</w:t>
      </w:r>
      <w:r w:rsidR="004B6B23">
        <w:rPr>
          <w:rFonts w:ascii="Arial" w:eastAsia="宋体" w:hAnsi="Arial" w:cs="Arial" w:hint="eastAsia"/>
          <w:lang w:eastAsia="zh-CN"/>
        </w:rPr>
        <w:t>, detailed test parameters were agreed in [1].</w:t>
      </w:r>
    </w:p>
    <w:p w:rsidR="00731CDC" w:rsidRPr="004B6B23" w:rsidRDefault="00777B61" w:rsidP="003C18A8">
      <w:pPr>
        <w:jc w:val="both"/>
        <w:rPr>
          <w:rFonts w:ascii="Arial" w:eastAsia="Calibri" w:hAnsi="Arial" w:cs="Arial"/>
          <w:i/>
          <w:sz w:val="18"/>
          <w:szCs w:val="18"/>
          <w:lang w:val="en-US"/>
        </w:rPr>
      </w:pPr>
      <w:r>
        <w:rPr>
          <w:rFonts w:ascii="Arial" w:eastAsia="宋体" w:hAnsi="Arial" w:cs="Arial" w:hint="eastAsia"/>
          <w:lang w:val="en-US" w:eastAsia="zh-CN"/>
        </w:rPr>
        <w:t xml:space="preserve">In this contribution, we provide initial </w:t>
      </w:r>
      <w:r w:rsidR="006C79A3">
        <w:rPr>
          <w:rFonts w:ascii="Arial" w:eastAsia="宋体" w:hAnsi="Arial" w:cs="Arial" w:hint="eastAsia"/>
          <w:lang w:val="en-US" w:eastAsia="zh-CN"/>
        </w:rPr>
        <w:t>simulation results</w:t>
      </w:r>
      <w:r>
        <w:rPr>
          <w:rFonts w:ascii="Arial" w:eastAsia="宋体" w:hAnsi="Arial" w:cs="Arial" w:hint="eastAsia"/>
          <w:lang w:val="en-US" w:eastAsia="zh-CN"/>
        </w:rPr>
        <w:t xml:space="preserve"> and analysis for </w:t>
      </w:r>
      <w:r w:rsidR="00FC419B">
        <w:rPr>
          <w:rFonts w:ascii="Arial" w:eastAsia="宋体" w:hAnsi="Arial" w:cs="Arial" w:hint="eastAsia"/>
          <w:lang w:val="en-US" w:eastAsia="zh-CN"/>
        </w:rPr>
        <w:t xml:space="preserve">FDD </w:t>
      </w:r>
      <w:r w:rsidR="003C18A8">
        <w:rPr>
          <w:rFonts w:ascii="Arial" w:eastAsia="宋体" w:hAnsi="Arial" w:cs="Arial" w:hint="eastAsia"/>
          <w:lang w:val="en-US" w:eastAsia="zh-CN"/>
        </w:rPr>
        <w:t>TM9 FeICIC test.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F52C2" w:rsidRDefault="000477AC" w:rsidP="000477AC">
      <w:pPr>
        <w:pStyle w:val="2"/>
        <w:tabs>
          <w:tab w:val="right" w:pos="9641"/>
        </w:tabs>
        <w:ind w:left="540" w:hanging="540"/>
        <w:jc w:val="both"/>
        <w:rPr>
          <w:rFonts w:eastAsia="宋体"/>
          <w:b/>
          <w:lang w:val="en-US" w:eastAsia="zh-CN"/>
        </w:rPr>
      </w:pPr>
      <w:r>
        <w:rPr>
          <w:rFonts w:eastAsia="宋体" w:hint="eastAsia"/>
          <w:b/>
          <w:lang w:val="en-US" w:eastAsia="zh-CN"/>
        </w:rPr>
        <w:t>2.</w:t>
      </w:r>
      <w:r w:rsidR="0047697A" w:rsidRPr="000477AC">
        <w:rPr>
          <w:rFonts w:eastAsia="宋体" w:hint="eastAsia"/>
          <w:b/>
          <w:lang w:val="en-US" w:eastAsia="zh-CN"/>
        </w:rPr>
        <w:t xml:space="preserve">1 </w:t>
      </w:r>
      <w:r w:rsidR="000635B6" w:rsidRPr="000477AC">
        <w:rPr>
          <w:rFonts w:eastAsia="宋体" w:hint="eastAsia"/>
          <w:b/>
          <w:lang w:val="en-US" w:eastAsia="zh-CN"/>
        </w:rPr>
        <w:t xml:space="preserve">Simulation </w:t>
      </w:r>
      <w:r w:rsidR="00390D73" w:rsidRPr="000477AC">
        <w:rPr>
          <w:rFonts w:eastAsia="宋体" w:hint="eastAsia"/>
          <w:b/>
          <w:lang w:val="en-US" w:eastAsia="zh-CN"/>
        </w:rPr>
        <w:t>assumption</w:t>
      </w:r>
    </w:p>
    <w:p w:rsidR="000477AC" w:rsidRDefault="000477AC" w:rsidP="000477AC">
      <w:pPr>
        <w:rPr>
          <w:rFonts w:ascii="Arial" w:eastAsiaTheme="minorEastAsia" w:hAnsi="Arial" w:cs="Arial"/>
          <w:lang w:val="en-US" w:eastAsia="zh-CN"/>
        </w:rPr>
      </w:pPr>
      <w:r w:rsidRPr="000477AC">
        <w:rPr>
          <w:rFonts w:ascii="Arial" w:eastAsiaTheme="minorEastAsia" w:hAnsi="Arial" w:cs="Arial"/>
          <w:lang w:val="en-US" w:eastAsia="zh-CN"/>
        </w:rPr>
        <w:t xml:space="preserve">As </w:t>
      </w:r>
      <w:r>
        <w:rPr>
          <w:rFonts w:ascii="Arial" w:eastAsiaTheme="minorEastAsia" w:hAnsi="Arial" w:cs="Arial" w:hint="eastAsia"/>
          <w:lang w:val="en-US" w:eastAsia="zh-CN"/>
        </w:rPr>
        <w:t>proposed</w:t>
      </w:r>
      <w:r w:rsidRPr="000477AC">
        <w:rPr>
          <w:rFonts w:ascii="Arial" w:eastAsiaTheme="minorEastAsia" w:hAnsi="Arial" w:cs="Arial"/>
          <w:lang w:val="en-US" w:eastAsia="zh-CN"/>
        </w:rPr>
        <w:t xml:space="preserve"> in WF, existing FeICIC test case parameters can be reused her</w:t>
      </w:r>
      <w:r>
        <w:rPr>
          <w:rFonts w:ascii="Arial" w:eastAsiaTheme="minorEastAsia" w:hAnsi="Arial" w:cs="Arial"/>
          <w:lang w:val="en-US" w:eastAsia="zh-CN"/>
        </w:rPr>
        <w:t>e</w:t>
      </w:r>
      <w:r>
        <w:rPr>
          <w:rFonts w:ascii="Arial" w:eastAsiaTheme="minorEastAsia" w:hAnsi="Arial" w:cs="Arial" w:hint="eastAsia"/>
          <w:lang w:val="en-US" w:eastAsia="zh-CN"/>
        </w:rPr>
        <w:t xml:space="preserve">. Furthermore, for TM9 specific test parameters, legacy TM9 </w:t>
      </w:r>
      <w:r>
        <w:rPr>
          <w:rFonts w:ascii="Arial" w:eastAsiaTheme="minorEastAsia" w:hAnsi="Arial" w:cs="Arial"/>
          <w:lang w:val="en-US" w:eastAsia="zh-CN"/>
        </w:rPr>
        <w:t>demodulation</w:t>
      </w:r>
      <w:r>
        <w:rPr>
          <w:rFonts w:ascii="Arial" w:eastAsiaTheme="minorEastAsia" w:hAnsi="Arial" w:cs="Arial" w:hint="eastAsia"/>
          <w:lang w:val="en-US" w:eastAsia="zh-CN"/>
        </w:rPr>
        <w:t xml:space="preserve"> test case parameters can be reused. </w:t>
      </w:r>
      <w:r w:rsidR="004D7838">
        <w:rPr>
          <w:rFonts w:ascii="Arial" w:eastAsiaTheme="minorEastAsia" w:hAnsi="Arial" w:cs="Arial"/>
          <w:lang w:val="en-US" w:eastAsia="zh-CN"/>
        </w:rPr>
        <w:t>Detailed</w:t>
      </w:r>
      <w:r>
        <w:rPr>
          <w:rFonts w:ascii="Arial" w:eastAsiaTheme="minorEastAsia" w:hAnsi="Arial" w:cs="Arial" w:hint="eastAsia"/>
          <w:lang w:val="en-US" w:eastAsia="zh-CN"/>
        </w:rPr>
        <w:t xml:space="preserve"> </w:t>
      </w:r>
      <w:r>
        <w:rPr>
          <w:rFonts w:ascii="Arial" w:eastAsiaTheme="minorEastAsia" w:hAnsi="Arial" w:cs="Arial"/>
          <w:lang w:val="en-US" w:eastAsia="zh-CN"/>
        </w:rPr>
        <w:t xml:space="preserve">test </w:t>
      </w:r>
      <w:r w:rsidR="004D7838">
        <w:rPr>
          <w:rFonts w:ascii="Arial" w:eastAsiaTheme="minorEastAsia" w:hAnsi="Arial" w:cs="Arial"/>
          <w:lang w:val="en-US" w:eastAsia="zh-CN"/>
        </w:rPr>
        <w:t>parameters for simulation assumption were</w:t>
      </w:r>
      <w:r w:rsidR="002D6A77">
        <w:rPr>
          <w:rFonts w:ascii="Arial" w:eastAsiaTheme="minorEastAsia" w:hAnsi="Arial" w:cs="Arial" w:hint="eastAsia"/>
          <w:lang w:val="en-US" w:eastAsia="zh-CN"/>
        </w:rPr>
        <w:t xml:space="preserve"> given in</w:t>
      </w:r>
      <w:r w:rsidR="004D7838">
        <w:rPr>
          <w:rFonts w:ascii="Arial" w:eastAsiaTheme="minorEastAsia" w:hAnsi="Arial" w:cs="Arial" w:hint="eastAsia"/>
          <w:lang w:val="en-US" w:eastAsia="zh-CN"/>
        </w:rPr>
        <w:t xml:space="preserve"> [1]</w:t>
      </w:r>
      <w:r w:rsidR="002D6A77">
        <w:rPr>
          <w:rFonts w:ascii="Arial" w:eastAsiaTheme="minorEastAsia" w:hAnsi="Arial" w:cs="Arial" w:hint="eastAsia"/>
          <w:lang w:val="en-US" w:eastAsia="zh-CN"/>
        </w:rPr>
        <w:t>, and some key parameters summarized below:</w:t>
      </w:r>
    </w:p>
    <w:p w:rsidR="002D6A77" w:rsidRPr="00B26424" w:rsidRDefault="002D6A77" w:rsidP="002D6A77">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TM9 specific parameters:</w:t>
      </w:r>
    </w:p>
    <w:p w:rsidR="002D6A77" w:rsidRPr="00B26424" w:rsidRDefault="002D6A77" w:rsidP="002D6A77">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 xml:space="preserve">NZP CSI-RS configuration: Port </w:t>
      </w:r>
      <w:r w:rsidRPr="00B26424">
        <w:rPr>
          <w:rFonts w:ascii="Arial" w:eastAsiaTheme="minorEastAsia" w:hAnsi="Arial" w:cs="Arial"/>
          <w:sz w:val="18"/>
          <w:szCs w:val="18"/>
        </w:rPr>
        <w:t xml:space="preserve">7,8 </w:t>
      </w:r>
      <w:r w:rsidRPr="00B26424">
        <w:rPr>
          <w:rFonts w:ascii="Arial" w:hAnsi="Arial" w:cs="Arial"/>
          <w:i/>
          <w:iCs/>
          <w:sz w:val="18"/>
          <w:szCs w:val="18"/>
          <w:lang w:val="fr-FR"/>
        </w:rPr>
        <w:t>T</w:t>
      </w:r>
      <w:r w:rsidRPr="00B26424">
        <w:rPr>
          <w:rFonts w:ascii="Arial" w:hAnsi="Arial" w:cs="Arial"/>
          <w:sz w:val="18"/>
          <w:szCs w:val="18"/>
          <w:vertAlign w:val="subscript"/>
          <w:lang w:val="fr-FR"/>
        </w:rPr>
        <w:t>CSI-RS</w:t>
      </w:r>
      <w:r w:rsidRPr="00B26424">
        <w:rPr>
          <w:rFonts w:ascii="Arial" w:hAnsi="Arial" w:cs="Arial"/>
          <w:sz w:val="18"/>
          <w:szCs w:val="18"/>
          <w:lang w:val="fr-FR"/>
        </w:rPr>
        <w:t xml:space="preserve"> / </w:t>
      </w:r>
      <w:r w:rsidRPr="00B26424">
        <w:rPr>
          <w:rFonts w:ascii="Arial" w:hAnsi="Arial" w:cs="Arial"/>
          <w:i/>
          <w:iCs/>
          <w:sz w:val="18"/>
          <w:szCs w:val="18"/>
          <w:lang w:val="fr-FR"/>
        </w:rPr>
        <w:t>∆</w:t>
      </w:r>
      <w:r w:rsidRPr="00B26424">
        <w:rPr>
          <w:rFonts w:ascii="Arial" w:hAnsi="Arial" w:cs="Arial"/>
          <w:sz w:val="18"/>
          <w:szCs w:val="18"/>
          <w:vertAlign w:val="subscript"/>
          <w:lang w:val="fr-FR"/>
        </w:rPr>
        <w:t>CSI-RS</w:t>
      </w:r>
      <w:r w:rsidRPr="00B26424">
        <w:rPr>
          <w:rFonts w:ascii="Arial" w:hAnsi="Arial" w:cs="Arial"/>
          <w:i/>
          <w:iCs/>
          <w:sz w:val="18"/>
          <w:szCs w:val="18"/>
          <w:lang w:val="fr-FR"/>
        </w:rPr>
        <w:t xml:space="preserve"> </w:t>
      </w:r>
      <w:r w:rsidRPr="00B26424">
        <w:rPr>
          <w:rFonts w:ascii="Arial" w:hAnsi="Arial" w:cs="Arial"/>
          <w:sz w:val="18"/>
          <w:szCs w:val="18"/>
          <w:lang w:val="fr-FR"/>
        </w:rPr>
        <w:t xml:space="preserve">5/2, </w:t>
      </w:r>
      <w:r w:rsidRPr="00B26424">
        <w:rPr>
          <w:rFonts w:ascii="Arial" w:hAnsi="Arial" w:cs="Arial"/>
          <w:sz w:val="18"/>
          <w:szCs w:val="18"/>
        </w:rPr>
        <w:t>configuration 0</w:t>
      </w:r>
    </w:p>
    <w:p w:rsidR="002D6A77" w:rsidRPr="00B26424" w:rsidRDefault="002D6A77" w:rsidP="002D6A77">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 xml:space="preserve">ZP CSI-RS </w:t>
      </w:r>
      <w:r w:rsidRPr="00B26424">
        <w:rPr>
          <w:rFonts w:ascii="Arial" w:eastAsiaTheme="minorEastAsia" w:hAnsi="Arial" w:cs="Arial"/>
          <w:sz w:val="18"/>
          <w:szCs w:val="18"/>
        </w:rPr>
        <w:t>configuration</w:t>
      </w:r>
      <w:r w:rsidRPr="00B26424">
        <w:rPr>
          <w:rFonts w:ascii="Arial" w:eastAsiaTheme="minorEastAsia" w:hAnsi="Arial" w:cs="Arial" w:hint="eastAsia"/>
          <w:sz w:val="18"/>
          <w:szCs w:val="18"/>
        </w:rPr>
        <w:t>: Not configured</w:t>
      </w:r>
    </w:p>
    <w:p w:rsidR="002D6A77" w:rsidRPr="004B6B23" w:rsidRDefault="00C8179B" w:rsidP="004B6B23">
      <w:pPr>
        <w:pStyle w:val="af7"/>
        <w:numPr>
          <w:ilvl w:val="1"/>
          <w:numId w:val="19"/>
        </w:numPr>
        <w:ind w:firstLineChars="0"/>
        <w:rPr>
          <w:rFonts w:ascii="Arial" w:eastAsiaTheme="minorEastAsia" w:hAnsi="Arial" w:cs="Arial"/>
          <w:sz w:val="18"/>
          <w:szCs w:val="18"/>
        </w:rPr>
      </w:pPr>
      <w:r w:rsidRPr="004B6B23">
        <w:rPr>
          <w:rFonts w:ascii="Arial" w:eastAsiaTheme="minorEastAsia" w:hAnsi="Arial" w:cs="Arial" w:hint="eastAsia"/>
          <w:sz w:val="18"/>
          <w:szCs w:val="18"/>
        </w:rPr>
        <w:t xml:space="preserve">Beamforming model: random precoding as </w:t>
      </w:r>
      <w:r w:rsidR="00A641D1" w:rsidRPr="004B6B23">
        <w:rPr>
          <w:rFonts w:ascii="Arial" w:eastAsiaTheme="minorEastAsia" w:hAnsi="Arial" w:cs="Arial"/>
          <w:sz w:val="18"/>
          <w:szCs w:val="18"/>
        </w:rPr>
        <w:t>Annex B.4.1</w:t>
      </w:r>
    </w:p>
    <w:p w:rsidR="005508AF" w:rsidRPr="00B26424" w:rsidRDefault="005508AF" w:rsidP="005508AF">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FeICIC specific parameters:</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ABS pattern:</w:t>
      </w:r>
      <w:r w:rsidRPr="00B26424">
        <w:rPr>
          <w:sz w:val="18"/>
          <w:szCs w:val="18"/>
        </w:rPr>
        <w:t xml:space="preserve"> 11000</w:t>
      </w:r>
      <w:r w:rsidRPr="00B26424">
        <w:rPr>
          <w:rFonts w:hint="eastAsia"/>
          <w:sz w:val="18"/>
          <w:szCs w:val="18"/>
        </w:rPr>
        <w:t>0</w:t>
      </w:r>
      <w:r w:rsidRPr="00B26424">
        <w:rPr>
          <w:sz w:val="18"/>
          <w:szCs w:val="18"/>
        </w:rPr>
        <w:t>00</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Timing offset: 3us, -1us</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Frequency offset: 300Hz, -100Hz</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INR: 12dB, 10dB</w:t>
      </w:r>
    </w:p>
    <w:p w:rsidR="00B26424" w:rsidRPr="004B6B23" w:rsidRDefault="00B26424" w:rsidP="005508AF">
      <w:pPr>
        <w:pStyle w:val="af7"/>
        <w:numPr>
          <w:ilvl w:val="1"/>
          <w:numId w:val="19"/>
        </w:numPr>
        <w:ind w:firstLineChars="0"/>
        <w:rPr>
          <w:rFonts w:ascii="Arial" w:eastAsiaTheme="minorEastAsia" w:hAnsi="Arial" w:cs="Arial"/>
          <w:sz w:val="18"/>
          <w:szCs w:val="18"/>
        </w:rPr>
      </w:pPr>
      <w:r w:rsidRPr="004B6B23">
        <w:rPr>
          <w:rFonts w:ascii="Arial" w:eastAsiaTheme="minorEastAsia" w:hAnsi="Arial" w:cs="Arial" w:hint="eastAsia"/>
          <w:sz w:val="18"/>
          <w:szCs w:val="18"/>
        </w:rPr>
        <w:t>Cell ID configuration</w:t>
      </w:r>
      <w:r w:rsidR="004B6B23" w:rsidRPr="004B6B23">
        <w:rPr>
          <w:rFonts w:ascii="Arial" w:eastAsiaTheme="minorEastAsia" w:hAnsi="Arial" w:cs="Arial"/>
          <w:sz w:val="18"/>
          <w:szCs w:val="18"/>
        </w:rPr>
        <w:t>: 0,1,126</w:t>
      </w:r>
    </w:p>
    <w:p w:rsidR="00C8179B" w:rsidRPr="00B26424" w:rsidRDefault="00C8179B" w:rsidP="00C8179B">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Common parameters:</w:t>
      </w:r>
    </w:p>
    <w:p w:rsidR="00C8179B" w:rsidRDefault="00C8179B" w:rsidP="00C8179B">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 xml:space="preserve">MCS: </w:t>
      </w:r>
    </w:p>
    <w:p w:rsidR="004B6B23" w:rsidRPr="004D7838" w:rsidRDefault="004B6B23" w:rsidP="004B6B23">
      <w:pPr>
        <w:pStyle w:val="af7"/>
        <w:numPr>
          <w:ilvl w:val="2"/>
          <w:numId w:val="19"/>
        </w:numPr>
        <w:ind w:firstLineChars="0"/>
        <w:rPr>
          <w:rFonts w:ascii="Arial" w:eastAsiaTheme="minorEastAsia" w:hAnsi="Arial" w:cs="Arial"/>
          <w:sz w:val="18"/>
          <w:szCs w:val="18"/>
          <w:highlight w:val="yellow"/>
        </w:rPr>
      </w:pPr>
      <w:r w:rsidRPr="004D7838">
        <w:rPr>
          <w:rFonts w:ascii="Arial" w:eastAsiaTheme="minorEastAsia" w:hAnsi="Arial" w:cs="Arial" w:hint="eastAsia"/>
          <w:sz w:val="18"/>
          <w:szCs w:val="18"/>
          <w:highlight w:val="yellow"/>
        </w:rPr>
        <w:t>Option1: QPSK 1/3</w:t>
      </w:r>
    </w:p>
    <w:p w:rsidR="004B6B23" w:rsidRPr="004D7838" w:rsidRDefault="004B6B23" w:rsidP="004B6B23">
      <w:pPr>
        <w:pStyle w:val="af7"/>
        <w:numPr>
          <w:ilvl w:val="2"/>
          <w:numId w:val="19"/>
        </w:numPr>
        <w:ind w:firstLineChars="0"/>
        <w:rPr>
          <w:rFonts w:ascii="Arial" w:eastAsiaTheme="minorEastAsia" w:hAnsi="Arial" w:cs="Arial"/>
          <w:sz w:val="18"/>
          <w:szCs w:val="18"/>
          <w:highlight w:val="yellow"/>
        </w:rPr>
      </w:pPr>
      <w:r w:rsidRPr="004D7838">
        <w:rPr>
          <w:rFonts w:ascii="Arial" w:eastAsiaTheme="minorEastAsia" w:hAnsi="Arial" w:cs="Arial"/>
          <w:sz w:val="18"/>
          <w:szCs w:val="18"/>
          <w:highlight w:val="yellow"/>
        </w:rPr>
        <w:t>O</w:t>
      </w:r>
      <w:r w:rsidRPr="004D7838">
        <w:rPr>
          <w:rFonts w:ascii="Arial" w:eastAsiaTheme="minorEastAsia" w:hAnsi="Arial" w:cs="Arial" w:hint="eastAsia"/>
          <w:sz w:val="18"/>
          <w:szCs w:val="18"/>
          <w:highlight w:val="yellow"/>
        </w:rPr>
        <w:t>ption2: 16QAM 1/2</w:t>
      </w:r>
    </w:p>
    <w:p w:rsidR="004B6B23" w:rsidRPr="004D7838" w:rsidRDefault="004B6B23" w:rsidP="004B6B23">
      <w:pPr>
        <w:pStyle w:val="af7"/>
        <w:numPr>
          <w:ilvl w:val="2"/>
          <w:numId w:val="19"/>
        </w:numPr>
        <w:ind w:firstLineChars="0"/>
        <w:rPr>
          <w:rFonts w:ascii="Arial" w:eastAsiaTheme="minorEastAsia" w:hAnsi="Arial" w:cs="Arial"/>
          <w:sz w:val="18"/>
          <w:szCs w:val="18"/>
          <w:highlight w:val="yellow"/>
        </w:rPr>
      </w:pPr>
      <w:r w:rsidRPr="004D7838">
        <w:rPr>
          <w:rFonts w:ascii="Arial" w:eastAsiaTheme="minorEastAsia" w:hAnsi="Arial" w:cs="Arial" w:hint="eastAsia"/>
          <w:sz w:val="18"/>
          <w:szCs w:val="18"/>
          <w:highlight w:val="yellow"/>
        </w:rPr>
        <w:t>Option3: 64QAM 1/2</w:t>
      </w:r>
    </w:p>
    <w:p w:rsidR="00073A50" w:rsidRPr="004D7838" w:rsidRDefault="00B26424" w:rsidP="00CE7C58">
      <w:pPr>
        <w:pStyle w:val="af7"/>
        <w:numPr>
          <w:ilvl w:val="1"/>
          <w:numId w:val="19"/>
        </w:numPr>
        <w:ind w:firstLineChars="0"/>
        <w:rPr>
          <w:rFonts w:ascii="Arial" w:eastAsiaTheme="minorEastAsia" w:hAnsi="Arial" w:cs="Arial"/>
          <w:sz w:val="18"/>
          <w:szCs w:val="18"/>
        </w:rPr>
      </w:pPr>
      <w:r w:rsidRPr="004B6B23">
        <w:rPr>
          <w:rFonts w:ascii="Arial" w:eastAsiaTheme="minorEastAsia" w:hAnsi="Arial" w:cs="Arial" w:hint="eastAsia"/>
          <w:sz w:val="18"/>
          <w:szCs w:val="18"/>
        </w:rPr>
        <w:t xml:space="preserve">Antenna </w:t>
      </w:r>
      <w:r w:rsidR="00C8179B" w:rsidRPr="004B6B23">
        <w:rPr>
          <w:rFonts w:ascii="Arial" w:eastAsiaTheme="minorEastAsia" w:hAnsi="Arial" w:cs="Arial" w:hint="eastAsia"/>
          <w:sz w:val="18"/>
          <w:szCs w:val="18"/>
        </w:rPr>
        <w:t xml:space="preserve">MIMO </w:t>
      </w:r>
      <w:r w:rsidR="00C8179B" w:rsidRPr="004B6B23">
        <w:rPr>
          <w:rFonts w:ascii="Arial" w:eastAsiaTheme="minorEastAsia" w:hAnsi="Arial" w:cs="Arial"/>
          <w:sz w:val="18"/>
          <w:szCs w:val="18"/>
        </w:rPr>
        <w:t>correlation</w:t>
      </w:r>
      <w:r w:rsidR="00C8179B" w:rsidRPr="004B6B23">
        <w:rPr>
          <w:rFonts w:ascii="Arial" w:eastAsiaTheme="minorEastAsia" w:hAnsi="Arial" w:cs="Arial" w:hint="eastAsia"/>
          <w:sz w:val="18"/>
          <w:szCs w:val="18"/>
        </w:rPr>
        <w:t xml:space="preserve"> and fading channel: 2*2</w:t>
      </w:r>
      <w:r w:rsidR="004B6B23" w:rsidRPr="004B6B23">
        <w:rPr>
          <w:rFonts w:ascii="Arial" w:eastAsiaTheme="minorEastAsia" w:hAnsi="Arial" w:cs="Arial" w:hint="eastAsia"/>
          <w:sz w:val="18"/>
          <w:szCs w:val="18"/>
        </w:rPr>
        <w:t xml:space="preserve"> </w:t>
      </w:r>
      <w:r w:rsidR="00C8179B" w:rsidRPr="004B6B23">
        <w:rPr>
          <w:rFonts w:ascii="Arial" w:eastAsiaTheme="minorEastAsia" w:hAnsi="Arial" w:cs="Arial" w:hint="eastAsia"/>
          <w:sz w:val="18"/>
          <w:szCs w:val="18"/>
        </w:rPr>
        <w:t>EVA5 Low</w:t>
      </w:r>
    </w:p>
    <w:p w:rsidR="00141D52" w:rsidRPr="000477AC" w:rsidRDefault="009841B4" w:rsidP="000477AC">
      <w:pPr>
        <w:pStyle w:val="2"/>
        <w:tabs>
          <w:tab w:val="right" w:pos="9641"/>
        </w:tabs>
        <w:ind w:left="540" w:hanging="540"/>
        <w:jc w:val="both"/>
        <w:rPr>
          <w:rFonts w:eastAsia="宋体"/>
          <w:b/>
          <w:lang w:val="en-US" w:eastAsia="zh-CN"/>
        </w:rPr>
      </w:pPr>
      <w:r w:rsidRPr="000477AC">
        <w:rPr>
          <w:rFonts w:eastAsia="宋体" w:hint="eastAsia"/>
          <w:b/>
          <w:lang w:val="en-US" w:eastAsia="zh-CN"/>
        </w:rPr>
        <w:t>2.</w:t>
      </w:r>
      <w:r w:rsidR="00472C33" w:rsidRPr="000477AC">
        <w:rPr>
          <w:rFonts w:eastAsia="宋体" w:hint="eastAsia"/>
          <w:b/>
          <w:lang w:val="en-US" w:eastAsia="zh-CN"/>
        </w:rPr>
        <w:t xml:space="preserve">2 </w:t>
      </w:r>
      <w:r w:rsidR="00390D73" w:rsidRPr="000477AC">
        <w:rPr>
          <w:rFonts w:eastAsia="宋体" w:hint="eastAsia"/>
          <w:b/>
          <w:lang w:val="en-US" w:eastAsia="zh-CN"/>
        </w:rPr>
        <w:t>Simulation results</w:t>
      </w:r>
    </w:p>
    <w:p w:rsidR="00A02236" w:rsidRDefault="00A02236" w:rsidP="00B26424">
      <w:pPr>
        <w:rPr>
          <w:rFonts w:ascii="Arial" w:eastAsiaTheme="minorEastAsia" w:hAnsi="Arial" w:cs="Arial"/>
          <w:lang w:eastAsia="zh-CN"/>
        </w:rPr>
      </w:pPr>
      <w:r w:rsidRPr="00CE7C58">
        <w:rPr>
          <w:rFonts w:ascii="Arial" w:hAnsi="Arial" w:cs="Arial" w:hint="eastAsia"/>
        </w:rPr>
        <w:t xml:space="preserve">Based on </w:t>
      </w:r>
      <w:r>
        <w:rPr>
          <w:rFonts w:ascii="Arial" w:eastAsiaTheme="minorEastAsia" w:hAnsi="Arial" w:cs="Arial" w:hint="eastAsia"/>
          <w:lang w:eastAsia="zh-CN"/>
        </w:rPr>
        <w:t>proposed</w:t>
      </w:r>
      <w:r w:rsidRPr="00CE7C58">
        <w:rPr>
          <w:rFonts w:ascii="Arial" w:hAnsi="Arial" w:cs="Arial" w:hint="eastAsia"/>
        </w:rPr>
        <w:t xml:space="preserve"> test setup, simulation results for different</w:t>
      </w:r>
      <w:r>
        <w:rPr>
          <w:rFonts w:ascii="Arial" w:eastAsiaTheme="minorEastAsia" w:hAnsi="Arial" w:cs="Arial" w:hint="eastAsia"/>
          <w:lang w:eastAsia="zh-CN"/>
        </w:rPr>
        <w:t xml:space="preserve"> </w:t>
      </w:r>
      <w:r w:rsidR="006574E1">
        <w:rPr>
          <w:rFonts w:ascii="Arial" w:eastAsiaTheme="minorEastAsia" w:hAnsi="Arial" w:cs="Arial" w:hint="eastAsia"/>
          <w:lang w:eastAsia="zh-CN"/>
        </w:rPr>
        <w:t>MCS levels</w:t>
      </w:r>
      <w:r w:rsidRPr="00CE7C58">
        <w:rPr>
          <w:rFonts w:ascii="Arial" w:hAnsi="Arial" w:cs="Arial" w:hint="eastAsia"/>
        </w:rPr>
        <w:t xml:space="preserve"> were given in this chapter. </w:t>
      </w:r>
      <w:r w:rsidR="00B26424">
        <w:rPr>
          <w:rFonts w:ascii="Arial" w:eastAsiaTheme="minorEastAsia" w:hAnsi="Arial" w:cs="Arial" w:hint="eastAsia"/>
          <w:lang w:eastAsia="zh-CN"/>
        </w:rPr>
        <w:t xml:space="preserve">Both </w:t>
      </w:r>
      <w:r w:rsidR="00FC419B">
        <w:rPr>
          <w:rFonts w:ascii="Arial" w:eastAsiaTheme="minorEastAsia" w:hAnsi="Arial" w:cs="Arial"/>
          <w:lang w:eastAsia="zh-CN"/>
        </w:rPr>
        <w:t>performances</w:t>
      </w:r>
      <w:r w:rsidR="00B26424">
        <w:rPr>
          <w:rFonts w:ascii="Arial" w:eastAsiaTheme="minorEastAsia" w:hAnsi="Arial" w:cs="Arial" w:hint="eastAsia"/>
          <w:lang w:eastAsia="zh-CN"/>
        </w:rPr>
        <w:t xml:space="preserve"> with CRS-IC and without CRS-IC were evaluated to verify </w:t>
      </w:r>
      <w:r w:rsidR="00FC419B">
        <w:rPr>
          <w:rFonts w:ascii="Arial" w:eastAsiaTheme="minorEastAsia" w:hAnsi="Arial" w:cs="Arial" w:hint="eastAsia"/>
          <w:lang w:eastAsia="zh-CN"/>
        </w:rPr>
        <w:t>CRS-IC gain for certain test configurations.</w:t>
      </w:r>
    </w:p>
    <w:p w:rsidR="00A02236" w:rsidRPr="009408E9" w:rsidRDefault="00FC419B" w:rsidP="00CC4D31">
      <w:pPr>
        <w:rPr>
          <w:rFonts w:ascii="Arial" w:eastAsiaTheme="minorEastAsia" w:hAnsi="Arial" w:cs="Arial"/>
          <w:lang w:eastAsia="zh-CN"/>
        </w:rPr>
      </w:pPr>
      <w:r>
        <w:rPr>
          <w:rFonts w:ascii="Arial" w:eastAsiaTheme="minorEastAsia" w:hAnsi="Arial" w:cs="Arial" w:hint="eastAsia"/>
          <w:lang w:eastAsia="zh-CN"/>
        </w:rPr>
        <w:t>Figure 1</w:t>
      </w:r>
      <w:r w:rsidR="005A14EB">
        <w:rPr>
          <w:rFonts w:ascii="Arial" w:eastAsiaTheme="minorEastAsia" w:hAnsi="Arial" w:cs="Arial" w:hint="eastAsia"/>
          <w:lang w:eastAsia="zh-CN"/>
        </w:rPr>
        <w:t xml:space="preserve"> </w:t>
      </w:r>
      <w:r>
        <w:rPr>
          <w:rFonts w:ascii="Arial" w:eastAsiaTheme="minorEastAsia" w:hAnsi="Arial" w:cs="Arial" w:hint="eastAsia"/>
          <w:lang w:eastAsia="zh-CN"/>
        </w:rPr>
        <w:t xml:space="preserve">gives </w:t>
      </w:r>
      <w:r>
        <w:rPr>
          <w:rFonts w:ascii="Arial" w:eastAsiaTheme="minorEastAsia" w:hAnsi="Arial" w:cs="Arial"/>
          <w:lang w:eastAsia="zh-CN"/>
        </w:rPr>
        <w:t>absolute throughput</w:t>
      </w:r>
      <w:r>
        <w:rPr>
          <w:rFonts w:ascii="Arial" w:eastAsiaTheme="minorEastAsia" w:hAnsi="Arial" w:cs="Arial" w:hint="eastAsia"/>
          <w:lang w:eastAsia="zh-CN"/>
        </w:rPr>
        <w:t xml:space="preserve"> performance </w:t>
      </w:r>
      <w:r>
        <w:rPr>
          <w:rFonts w:ascii="Arial" w:eastAsiaTheme="minorEastAsia" w:hAnsi="Arial" w:cs="Arial"/>
          <w:lang w:eastAsia="zh-CN"/>
        </w:rPr>
        <w:t>vs.</w:t>
      </w:r>
      <w:r>
        <w:rPr>
          <w:rFonts w:ascii="Arial" w:eastAsiaTheme="minorEastAsia" w:hAnsi="Arial" w:cs="Arial" w:hint="eastAsia"/>
          <w:lang w:eastAsia="zh-CN"/>
        </w:rPr>
        <w:t xml:space="preserve"> SNR</w:t>
      </w:r>
      <w:r w:rsidR="005A14EB">
        <w:rPr>
          <w:rFonts w:ascii="Arial" w:eastAsiaTheme="minorEastAsia" w:hAnsi="Arial" w:cs="Arial" w:hint="eastAsia"/>
          <w:lang w:eastAsia="zh-CN"/>
        </w:rPr>
        <w:t xml:space="preserve"> </w:t>
      </w:r>
      <w:r w:rsidR="004D7838">
        <w:rPr>
          <w:rFonts w:ascii="Arial" w:eastAsiaTheme="minorEastAsia" w:hAnsi="Arial" w:cs="Arial" w:hint="eastAsia"/>
          <w:lang w:eastAsia="zh-CN"/>
        </w:rPr>
        <w:t xml:space="preserve">for different MCS </w:t>
      </w:r>
      <w:r w:rsidR="004D7838">
        <w:rPr>
          <w:rFonts w:ascii="Arial" w:eastAsiaTheme="minorEastAsia" w:hAnsi="Arial" w:cs="Arial"/>
          <w:lang w:eastAsia="zh-CN"/>
        </w:rPr>
        <w:t>level</w:t>
      </w:r>
      <w:r w:rsidR="004D7838">
        <w:rPr>
          <w:rFonts w:ascii="Arial" w:eastAsiaTheme="minorEastAsia" w:hAnsi="Arial" w:cs="Arial" w:hint="eastAsia"/>
          <w:lang w:eastAsia="zh-CN"/>
        </w:rPr>
        <w:t>s including QPSK 1/3, 16QAM 1/2 and 64QAM 1/2.</w:t>
      </w:r>
      <w:r>
        <w:rPr>
          <w:rFonts w:ascii="Arial" w:eastAsiaTheme="minorEastAsia" w:hAnsi="Arial" w:cs="Arial" w:hint="eastAsia"/>
          <w:lang w:eastAsia="zh-CN"/>
        </w:rPr>
        <w:t xml:space="preserve"> </w:t>
      </w:r>
    </w:p>
    <w:tbl>
      <w:tblPr>
        <w:tblStyle w:val="a6"/>
        <w:tblW w:w="0" w:type="auto"/>
        <w:tblLayout w:type="fixed"/>
        <w:tblLook w:val="04A0"/>
      </w:tblPr>
      <w:tblGrid>
        <w:gridCol w:w="4928"/>
        <w:gridCol w:w="4929"/>
      </w:tblGrid>
      <w:tr w:rsidR="005A14EB" w:rsidTr="009630E5">
        <w:trPr>
          <w:trHeight w:val="4234"/>
        </w:trPr>
        <w:tc>
          <w:tcPr>
            <w:tcW w:w="4928" w:type="dxa"/>
          </w:tcPr>
          <w:p w:rsidR="005A14EB" w:rsidRDefault="009630E5" w:rsidP="0004031A">
            <w:pPr>
              <w:jc w:val="center"/>
              <w:rPr>
                <w:rFonts w:ascii="Arial" w:eastAsia="宋体" w:hAnsi="Arial" w:cs="Arial"/>
                <w:b/>
                <w:u w:val="single"/>
                <w:lang w:val="en-US" w:eastAsia="zh-CN"/>
              </w:rPr>
            </w:pPr>
            <w:r w:rsidRPr="009630E5">
              <w:rPr>
                <w:rFonts w:ascii="Arial" w:eastAsia="宋体" w:hAnsi="Arial" w:cs="Arial"/>
                <w:b/>
                <w:noProof/>
                <w:u w:val="single"/>
                <w:lang w:val="en-US" w:eastAsia="zh-CN"/>
              </w:rPr>
              <w:lastRenderedPageBreak/>
              <w:drawing>
                <wp:inline distT="0" distB="0" distL="0" distR="0">
                  <wp:extent cx="2922042" cy="2614570"/>
                  <wp:effectExtent l="1905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2923338" cy="2615730"/>
                          </a:xfrm>
                          <a:prstGeom prst="rect">
                            <a:avLst/>
                          </a:prstGeom>
                          <a:noFill/>
                          <a:ln w="9525">
                            <a:noFill/>
                            <a:miter lim="800000"/>
                            <a:headEnd/>
                            <a:tailEnd/>
                          </a:ln>
                        </pic:spPr>
                      </pic:pic>
                    </a:graphicData>
                  </a:graphic>
                </wp:inline>
              </w:drawing>
            </w:r>
          </w:p>
        </w:tc>
        <w:tc>
          <w:tcPr>
            <w:tcW w:w="4929" w:type="dxa"/>
          </w:tcPr>
          <w:p w:rsidR="005A14EB" w:rsidRDefault="009630E5" w:rsidP="0004031A">
            <w:pPr>
              <w:jc w:val="center"/>
              <w:rPr>
                <w:rFonts w:ascii="Arial" w:eastAsia="宋体" w:hAnsi="Arial" w:cs="Arial"/>
                <w:b/>
                <w:u w:val="single"/>
                <w:lang w:val="en-US" w:eastAsia="zh-CN"/>
              </w:rPr>
            </w:pPr>
            <w:r w:rsidRPr="009630E5">
              <w:rPr>
                <w:rFonts w:ascii="Arial" w:eastAsia="宋体" w:hAnsi="Arial" w:cs="Arial"/>
                <w:b/>
                <w:noProof/>
                <w:u w:val="single"/>
                <w:lang w:val="en-US" w:eastAsia="zh-CN"/>
              </w:rPr>
              <w:drawing>
                <wp:inline distT="0" distB="0" distL="0" distR="0">
                  <wp:extent cx="3078831" cy="2586251"/>
                  <wp:effectExtent l="19050" t="0" r="7269"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072482" cy="2580918"/>
                          </a:xfrm>
                          <a:prstGeom prst="rect">
                            <a:avLst/>
                          </a:prstGeom>
                          <a:noFill/>
                          <a:ln w="9525">
                            <a:noFill/>
                            <a:miter lim="800000"/>
                            <a:headEnd/>
                            <a:tailEnd/>
                          </a:ln>
                        </pic:spPr>
                      </pic:pic>
                    </a:graphicData>
                  </a:graphic>
                </wp:inline>
              </w:drawing>
            </w:r>
          </w:p>
        </w:tc>
      </w:tr>
      <w:tr w:rsidR="005A14EB" w:rsidTr="009630E5">
        <w:trPr>
          <w:trHeight w:val="333"/>
        </w:trPr>
        <w:tc>
          <w:tcPr>
            <w:tcW w:w="9857" w:type="dxa"/>
            <w:gridSpan w:val="2"/>
          </w:tcPr>
          <w:p w:rsidR="005A14EB" w:rsidRPr="005A14EB" w:rsidRDefault="005A14EB" w:rsidP="009630E5">
            <w:pPr>
              <w:rPr>
                <w:rFonts w:ascii="Arial" w:eastAsia="宋体" w:hAnsi="Arial" w:cs="Arial"/>
                <w:lang w:eastAsia="zh-CN"/>
              </w:rPr>
            </w:pPr>
          </w:p>
        </w:tc>
      </w:tr>
      <w:tr w:rsidR="009630E5" w:rsidTr="009630E5">
        <w:trPr>
          <w:trHeight w:val="4436"/>
        </w:trPr>
        <w:tc>
          <w:tcPr>
            <w:tcW w:w="9857" w:type="dxa"/>
            <w:gridSpan w:val="2"/>
          </w:tcPr>
          <w:p w:rsidR="009630E5" w:rsidRDefault="009630E5" w:rsidP="0004031A">
            <w:pPr>
              <w:jc w:val="center"/>
              <w:rPr>
                <w:rFonts w:ascii="Arial" w:eastAsia="宋体" w:hAnsi="Arial" w:cs="Arial"/>
                <w:b/>
                <w:u w:val="single"/>
                <w:lang w:val="en-US" w:eastAsia="zh-CN"/>
              </w:rPr>
            </w:pPr>
            <w:r>
              <w:rPr>
                <w:rFonts w:ascii="Arial" w:eastAsia="宋体" w:hAnsi="Arial" w:cs="Arial"/>
                <w:b/>
                <w:noProof/>
                <w:u w:val="single"/>
                <w:lang w:val="en-US" w:eastAsia="zh-CN"/>
              </w:rPr>
              <w:drawing>
                <wp:inline distT="0" distB="0" distL="0" distR="0">
                  <wp:extent cx="4757667" cy="3038589"/>
                  <wp:effectExtent l="19050" t="0" r="4833"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4755347" cy="3037108"/>
                          </a:xfrm>
                          <a:prstGeom prst="rect">
                            <a:avLst/>
                          </a:prstGeom>
                          <a:noFill/>
                          <a:ln w="9525">
                            <a:noFill/>
                            <a:miter lim="800000"/>
                            <a:headEnd/>
                            <a:tailEnd/>
                          </a:ln>
                        </pic:spPr>
                      </pic:pic>
                    </a:graphicData>
                  </a:graphic>
                </wp:inline>
              </w:drawing>
            </w:r>
          </w:p>
        </w:tc>
      </w:tr>
      <w:tr w:rsidR="005A14EB" w:rsidTr="009630E5">
        <w:trPr>
          <w:trHeight w:val="277"/>
        </w:trPr>
        <w:tc>
          <w:tcPr>
            <w:tcW w:w="9857" w:type="dxa"/>
            <w:gridSpan w:val="2"/>
          </w:tcPr>
          <w:p w:rsidR="005A14EB" w:rsidRPr="005A14EB" w:rsidRDefault="005A14EB" w:rsidP="009630E5">
            <w:pPr>
              <w:jc w:val="center"/>
              <w:rPr>
                <w:rFonts w:ascii="Arial" w:eastAsia="宋体" w:hAnsi="Arial" w:cs="Arial"/>
                <w:b/>
                <w:u w:val="single"/>
                <w:lang w:val="en-US" w:eastAsia="zh-CN"/>
              </w:rPr>
            </w:pPr>
            <w:r>
              <w:rPr>
                <w:rFonts w:ascii="Arial" w:eastAsiaTheme="minorEastAsia" w:hAnsi="Arial" w:cs="Arial" w:hint="eastAsia"/>
                <w:b/>
                <w:u w:val="single"/>
                <w:lang w:eastAsia="zh-CN"/>
              </w:rPr>
              <w:t xml:space="preserve">Figure </w:t>
            </w:r>
            <w:r w:rsidR="009630E5">
              <w:rPr>
                <w:rFonts w:ascii="Arial" w:eastAsiaTheme="minorEastAsia" w:hAnsi="Arial" w:cs="Arial" w:hint="eastAsia"/>
                <w:b/>
                <w:u w:val="single"/>
                <w:lang w:eastAsia="zh-CN"/>
              </w:rPr>
              <w:t>1</w:t>
            </w:r>
            <w:r>
              <w:rPr>
                <w:rFonts w:ascii="Arial" w:eastAsiaTheme="minorEastAsia" w:hAnsi="Arial" w:cs="Arial" w:hint="eastAsia"/>
                <w:b/>
                <w:u w:val="single"/>
                <w:lang w:eastAsia="zh-CN"/>
              </w:rPr>
              <w:t xml:space="preserve">: Throughput Vs SNR </w:t>
            </w:r>
          </w:p>
        </w:tc>
      </w:tr>
    </w:tbl>
    <w:p w:rsidR="005A14EB" w:rsidRDefault="005A14EB" w:rsidP="00FC419B">
      <w:pPr>
        <w:rPr>
          <w:rFonts w:ascii="Arial" w:eastAsia="宋体" w:hAnsi="Arial" w:cs="Arial"/>
          <w:lang w:val="en-US" w:eastAsia="zh-CN"/>
        </w:rPr>
      </w:pPr>
    </w:p>
    <w:p w:rsidR="00AA22E1" w:rsidRPr="005A14EB" w:rsidRDefault="00B97C5E" w:rsidP="00FC419B">
      <w:pPr>
        <w:rPr>
          <w:rFonts w:eastAsiaTheme="minorEastAsia"/>
          <w:i/>
          <w:sz w:val="18"/>
          <w:szCs w:val="18"/>
          <w:lang w:eastAsia="zh-CN"/>
        </w:rPr>
      </w:pPr>
      <w:r>
        <w:rPr>
          <w:rFonts w:ascii="Arial" w:eastAsia="宋体" w:hAnsi="Arial" w:cs="Arial" w:hint="eastAsia"/>
          <w:lang w:val="en-US" w:eastAsia="zh-CN"/>
        </w:rPr>
        <w:t xml:space="preserve">Based on the simulation results, reference SNR </w:t>
      </w:r>
      <w:r w:rsidR="00FC419B">
        <w:rPr>
          <w:rFonts w:ascii="Arial" w:eastAsia="宋体" w:hAnsi="Arial" w:cs="Arial" w:hint="eastAsia"/>
          <w:lang w:val="en-US" w:eastAsia="zh-CN"/>
        </w:rPr>
        <w:t>at 70% relative throughput point with CRS-IC on/off and CRS-IC gain were summarized in table 1.</w:t>
      </w:r>
    </w:p>
    <w:p w:rsidR="003108EF" w:rsidRPr="003108EF" w:rsidRDefault="003108EF" w:rsidP="003108EF">
      <w:pPr>
        <w:jc w:val="center"/>
        <w:rPr>
          <w:rFonts w:ascii="Arial" w:eastAsiaTheme="minorEastAsia" w:hAnsi="Arial" w:cs="Arial"/>
          <w:b/>
          <w:lang w:eastAsia="zh-CN"/>
        </w:rPr>
      </w:pPr>
      <w:r w:rsidRPr="003108EF">
        <w:rPr>
          <w:rFonts w:ascii="Arial" w:eastAsiaTheme="minorEastAsia" w:hAnsi="Arial" w:cs="Arial" w:hint="eastAsia"/>
          <w:b/>
          <w:lang w:eastAsia="zh-CN"/>
        </w:rPr>
        <w:t xml:space="preserve">Table 1: </w:t>
      </w:r>
      <w:r w:rsidRPr="003108EF">
        <w:rPr>
          <w:rFonts w:ascii="Arial" w:eastAsiaTheme="minorEastAsia" w:hAnsi="Arial" w:cs="Arial"/>
          <w:b/>
          <w:lang w:eastAsia="zh-CN"/>
        </w:rPr>
        <w:t>Reference</w:t>
      </w:r>
      <w:r w:rsidR="00644602">
        <w:rPr>
          <w:rFonts w:ascii="Arial" w:eastAsiaTheme="minorEastAsia" w:hAnsi="Arial" w:cs="Arial" w:hint="eastAsia"/>
          <w:b/>
          <w:lang w:eastAsia="zh-CN"/>
        </w:rPr>
        <w:t xml:space="preserve"> SNR point </w:t>
      </w:r>
      <w:r w:rsidR="003B2787">
        <w:rPr>
          <w:rFonts w:ascii="Arial" w:eastAsiaTheme="minorEastAsia" w:hAnsi="Arial" w:cs="Arial" w:hint="eastAsia"/>
          <w:b/>
          <w:lang w:eastAsia="zh-CN"/>
        </w:rPr>
        <w:t>at 70% relative TP and SNR offset with CRS-IC on/off</w:t>
      </w:r>
    </w:p>
    <w:tbl>
      <w:tblPr>
        <w:tblW w:w="6328" w:type="dxa"/>
        <w:jc w:val="center"/>
        <w:tblInd w:w="-1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6"/>
        <w:gridCol w:w="1395"/>
        <w:gridCol w:w="1143"/>
        <w:gridCol w:w="1134"/>
      </w:tblGrid>
      <w:tr w:rsidR="004D7838" w:rsidRPr="004D7838" w:rsidTr="004D7838">
        <w:trPr>
          <w:trHeight w:val="365"/>
          <w:jc w:val="center"/>
        </w:trPr>
        <w:tc>
          <w:tcPr>
            <w:tcW w:w="2656" w:type="dxa"/>
            <w:shd w:val="clear" w:color="auto" w:fill="BFBFBF"/>
            <w:vAlign w:val="center"/>
            <w:hideMark/>
          </w:tcPr>
          <w:p w:rsidR="004D7838" w:rsidRPr="00155499" w:rsidRDefault="004D7838"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MCS level</w:t>
            </w:r>
          </w:p>
        </w:tc>
        <w:tc>
          <w:tcPr>
            <w:tcW w:w="1395" w:type="dxa"/>
            <w:shd w:val="clear" w:color="auto" w:fill="BFBFBF"/>
            <w:vAlign w:val="center"/>
            <w:hideMark/>
          </w:tcPr>
          <w:p w:rsidR="004D7838" w:rsidRPr="008C47DD" w:rsidRDefault="004D7838" w:rsidP="004D783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QPSK 1/3</w:t>
            </w:r>
          </w:p>
        </w:tc>
        <w:tc>
          <w:tcPr>
            <w:tcW w:w="1143" w:type="dxa"/>
            <w:shd w:val="clear" w:color="auto" w:fill="BFBFBF"/>
            <w:vAlign w:val="center"/>
          </w:tcPr>
          <w:p w:rsidR="004D7838" w:rsidRPr="008C47DD" w:rsidRDefault="004D7838" w:rsidP="004D783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16QAM 1/2</w:t>
            </w:r>
          </w:p>
        </w:tc>
        <w:tc>
          <w:tcPr>
            <w:tcW w:w="1134" w:type="dxa"/>
            <w:shd w:val="clear" w:color="auto" w:fill="BFBFBF"/>
            <w:vAlign w:val="center"/>
          </w:tcPr>
          <w:p w:rsidR="004D7838" w:rsidRPr="008C47DD" w:rsidRDefault="004D7838" w:rsidP="004D783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64QAM 1/2</w:t>
            </w:r>
          </w:p>
        </w:tc>
      </w:tr>
      <w:tr w:rsidR="004D7838" w:rsidRPr="00591C84" w:rsidTr="004D7838">
        <w:trPr>
          <w:cantSplit/>
          <w:trHeight w:hRule="exact" w:val="263"/>
          <w:jc w:val="center"/>
        </w:trPr>
        <w:tc>
          <w:tcPr>
            <w:tcW w:w="2656" w:type="dxa"/>
            <w:shd w:val="clear" w:color="000000" w:fill="BFBFBF"/>
            <w:vAlign w:val="center"/>
            <w:hideMark/>
          </w:tcPr>
          <w:p w:rsidR="004D7838" w:rsidRPr="008C47DD" w:rsidRDefault="004D7838"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at 70% TP with CRS on</w:t>
            </w:r>
          </w:p>
        </w:tc>
        <w:tc>
          <w:tcPr>
            <w:tcW w:w="1395" w:type="dxa"/>
            <w:shd w:val="clear" w:color="000000" w:fill="F2DDDC"/>
            <w:vAlign w:val="center"/>
            <w:hideMark/>
          </w:tcPr>
          <w:p w:rsidR="004D7838" w:rsidRDefault="004D7838"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-2.7 dB</w:t>
            </w:r>
          </w:p>
        </w:tc>
        <w:tc>
          <w:tcPr>
            <w:tcW w:w="1143" w:type="dxa"/>
            <w:shd w:val="clear" w:color="000000" w:fill="F2DDDC"/>
            <w:vAlign w:val="center"/>
            <w:hideMark/>
          </w:tcPr>
          <w:p w:rsidR="004D7838" w:rsidRDefault="004D7838"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4.9 dB</w:t>
            </w:r>
          </w:p>
        </w:tc>
        <w:tc>
          <w:tcPr>
            <w:tcW w:w="1134" w:type="dxa"/>
            <w:shd w:val="clear" w:color="000000" w:fill="F2DDDC"/>
            <w:hideMark/>
          </w:tcPr>
          <w:p w:rsidR="004D7838" w:rsidRDefault="004D7838"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10.1 dB</w:t>
            </w:r>
          </w:p>
        </w:tc>
      </w:tr>
      <w:tr w:rsidR="004D7838" w:rsidRPr="00591C84" w:rsidTr="004D7838">
        <w:trPr>
          <w:cantSplit/>
          <w:trHeight w:hRule="exact" w:val="263"/>
          <w:jc w:val="center"/>
        </w:trPr>
        <w:tc>
          <w:tcPr>
            <w:tcW w:w="2656" w:type="dxa"/>
            <w:shd w:val="clear" w:color="000000" w:fill="BFBFBF"/>
            <w:vAlign w:val="center"/>
            <w:hideMark/>
          </w:tcPr>
          <w:p w:rsidR="004D7838" w:rsidRPr="008C47DD" w:rsidRDefault="004D7838"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at 70% TP with CRS off</w:t>
            </w:r>
          </w:p>
        </w:tc>
        <w:tc>
          <w:tcPr>
            <w:tcW w:w="1395" w:type="dxa"/>
            <w:shd w:val="clear" w:color="000000" w:fill="F2DDDC"/>
            <w:vAlign w:val="center"/>
            <w:hideMark/>
          </w:tcPr>
          <w:p w:rsidR="004D7838" w:rsidRDefault="004D7838"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0.9 dB</w:t>
            </w:r>
          </w:p>
        </w:tc>
        <w:tc>
          <w:tcPr>
            <w:tcW w:w="1143" w:type="dxa"/>
            <w:shd w:val="clear" w:color="000000" w:fill="F2DDDC"/>
            <w:vAlign w:val="center"/>
            <w:hideMark/>
          </w:tcPr>
          <w:p w:rsidR="004D7838" w:rsidRDefault="004D7838"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9.4 dB</w:t>
            </w:r>
          </w:p>
        </w:tc>
        <w:tc>
          <w:tcPr>
            <w:tcW w:w="1134" w:type="dxa"/>
            <w:shd w:val="clear" w:color="000000" w:fill="F2DDDC"/>
            <w:hideMark/>
          </w:tcPr>
          <w:p w:rsidR="004D7838" w:rsidRDefault="004D7838"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13.6 dB</w:t>
            </w:r>
          </w:p>
        </w:tc>
      </w:tr>
      <w:tr w:rsidR="004D7838" w:rsidRPr="00591C84" w:rsidTr="004D7838">
        <w:trPr>
          <w:cantSplit/>
          <w:trHeight w:hRule="exact" w:val="263"/>
          <w:jc w:val="center"/>
        </w:trPr>
        <w:tc>
          <w:tcPr>
            <w:tcW w:w="2656" w:type="dxa"/>
            <w:shd w:val="clear" w:color="000000" w:fill="BFBFBF"/>
            <w:vAlign w:val="center"/>
            <w:hideMark/>
          </w:tcPr>
          <w:p w:rsidR="004D7838" w:rsidRDefault="004D7838"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CRS IC gain</w:t>
            </w:r>
          </w:p>
        </w:tc>
        <w:tc>
          <w:tcPr>
            <w:tcW w:w="1395" w:type="dxa"/>
            <w:shd w:val="clear" w:color="000000" w:fill="F2DDDC"/>
            <w:vAlign w:val="center"/>
            <w:hideMark/>
          </w:tcPr>
          <w:p w:rsidR="004D7838" w:rsidRDefault="004D7838"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3.6 dB</w:t>
            </w:r>
          </w:p>
        </w:tc>
        <w:tc>
          <w:tcPr>
            <w:tcW w:w="1143" w:type="dxa"/>
            <w:shd w:val="clear" w:color="000000" w:fill="F2DDDC"/>
            <w:vAlign w:val="center"/>
            <w:hideMark/>
          </w:tcPr>
          <w:p w:rsidR="004D7838" w:rsidRDefault="004D7838"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4.5 dB</w:t>
            </w:r>
          </w:p>
        </w:tc>
        <w:tc>
          <w:tcPr>
            <w:tcW w:w="1134" w:type="dxa"/>
            <w:shd w:val="clear" w:color="000000" w:fill="F2DDDC"/>
            <w:hideMark/>
          </w:tcPr>
          <w:p w:rsidR="004D7838" w:rsidRDefault="004D7838" w:rsidP="00565063">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3.5 dB</w:t>
            </w:r>
          </w:p>
        </w:tc>
      </w:tr>
    </w:tbl>
    <w:p w:rsidR="004F000D" w:rsidRDefault="004F000D" w:rsidP="00472C33">
      <w:pPr>
        <w:rPr>
          <w:rFonts w:ascii="Arial" w:eastAsia="宋体" w:hAnsi="Arial" w:cs="Arial"/>
          <w:lang w:val="en-US" w:eastAsia="zh-CN"/>
        </w:rPr>
      </w:pPr>
    </w:p>
    <w:p w:rsidR="003D0BEC" w:rsidRPr="003D0BEC" w:rsidRDefault="003D0BEC" w:rsidP="00472C33">
      <w:pPr>
        <w:rPr>
          <w:rFonts w:ascii="Arial" w:eastAsiaTheme="minorEastAsia" w:hAnsi="Arial" w:cs="Arial"/>
          <w:lang w:eastAsia="zh-CN"/>
        </w:rPr>
      </w:pPr>
      <w:r>
        <w:rPr>
          <w:rFonts w:ascii="Arial" w:eastAsiaTheme="minorEastAsia" w:hAnsi="Arial" w:cs="Arial" w:hint="eastAsia"/>
          <w:lang w:eastAsia="zh-CN"/>
        </w:rPr>
        <w:t xml:space="preserve">Based on above </w:t>
      </w:r>
      <w:r w:rsidR="00C81273">
        <w:rPr>
          <w:rFonts w:ascii="Arial" w:eastAsiaTheme="minorEastAsia" w:hAnsi="Arial" w:cs="Arial" w:hint="eastAsia"/>
          <w:lang w:eastAsia="zh-CN"/>
        </w:rPr>
        <w:t>simulation results</w:t>
      </w:r>
      <w:r>
        <w:rPr>
          <w:rFonts w:ascii="Arial" w:eastAsiaTheme="minorEastAsia" w:hAnsi="Arial" w:cs="Arial" w:hint="eastAsia"/>
          <w:lang w:eastAsia="zh-CN"/>
        </w:rPr>
        <w:t>, we have such observations:</w:t>
      </w:r>
    </w:p>
    <w:p w:rsidR="00AA22E1" w:rsidRPr="003D0BEC" w:rsidRDefault="00AA22E1" w:rsidP="00472C33">
      <w:pPr>
        <w:rPr>
          <w:rFonts w:ascii="Arial" w:eastAsia="宋体" w:hAnsi="Arial" w:cs="Arial"/>
          <w:b/>
          <w:u w:val="single"/>
          <w:lang w:val="en-US" w:eastAsia="zh-CN"/>
        </w:rPr>
      </w:pPr>
      <w:r w:rsidRPr="003D0BEC">
        <w:rPr>
          <w:rFonts w:ascii="Arial" w:eastAsia="宋体" w:hAnsi="Arial" w:cs="Arial"/>
          <w:b/>
          <w:u w:val="single"/>
          <w:lang w:val="en-US" w:eastAsia="zh-CN"/>
        </w:rPr>
        <w:lastRenderedPageBreak/>
        <w:t>Observation</w:t>
      </w:r>
      <w:r w:rsidR="002D10DC">
        <w:rPr>
          <w:rFonts w:ascii="Arial" w:eastAsia="宋体" w:hAnsi="Arial" w:cs="Arial" w:hint="eastAsia"/>
          <w:b/>
          <w:u w:val="single"/>
          <w:lang w:val="en-US" w:eastAsia="zh-CN"/>
        </w:rPr>
        <w:t xml:space="preserve"> 1</w:t>
      </w:r>
      <w:r w:rsidRPr="003D0BEC">
        <w:rPr>
          <w:rFonts w:ascii="Arial" w:eastAsia="宋体" w:hAnsi="Arial" w:cs="Arial" w:hint="eastAsia"/>
          <w:b/>
          <w:u w:val="single"/>
          <w:lang w:val="en-US" w:eastAsia="zh-CN"/>
        </w:rPr>
        <w:t>:</w:t>
      </w:r>
      <w:r w:rsidR="00AC6FA2">
        <w:rPr>
          <w:rFonts w:ascii="Arial" w:eastAsia="宋体" w:hAnsi="Arial" w:cs="Arial" w:hint="eastAsia"/>
          <w:b/>
          <w:u w:val="single"/>
          <w:lang w:val="en-US" w:eastAsia="zh-CN"/>
        </w:rPr>
        <w:t xml:space="preserve"> </w:t>
      </w:r>
      <w:r w:rsidR="00F01B5B">
        <w:rPr>
          <w:rFonts w:ascii="Arial" w:eastAsia="宋体" w:hAnsi="Arial" w:cs="Arial" w:hint="eastAsia"/>
          <w:b/>
          <w:u w:val="single"/>
          <w:lang w:val="en-US" w:eastAsia="zh-CN"/>
        </w:rPr>
        <w:t xml:space="preserve">At reference relative TP point, with MCS 4, the performance gap for CRS-IC on/off is 3.6dB. </w:t>
      </w:r>
      <w:r w:rsidR="006574E1">
        <w:rPr>
          <w:rFonts w:ascii="Arial" w:eastAsia="宋体" w:hAnsi="Arial" w:cs="Arial" w:hint="eastAsia"/>
          <w:b/>
          <w:u w:val="single"/>
          <w:lang w:val="en-US" w:eastAsia="zh-CN"/>
        </w:rPr>
        <w:t xml:space="preserve"> </w:t>
      </w:r>
      <w:r w:rsidR="00F01B5B">
        <w:rPr>
          <w:rFonts w:ascii="Arial" w:eastAsia="宋体" w:hAnsi="Arial" w:cs="Arial" w:hint="eastAsia"/>
          <w:b/>
          <w:u w:val="single"/>
          <w:lang w:val="en-US" w:eastAsia="zh-CN"/>
        </w:rPr>
        <w:t xml:space="preserve">For MCS 13, performance gain is about 4.5 dB, and for MCS 19, CRS-IC has 3.5 dB gain </w:t>
      </w:r>
      <w:r w:rsidR="00C81273">
        <w:rPr>
          <w:rFonts w:ascii="Arial" w:eastAsia="宋体" w:hAnsi="Arial" w:cs="Arial" w:hint="eastAsia"/>
          <w:b/>
          <w:u w:val="single"/>
          <w:lang w:val="en-US" w:eastAsia="zh-CN"/>
        </w:rPr>
        <w:t>based on</w:t>
      </w:r>
      <w:r w:rsidR="00F01B5B">
        <w:rPr>
          <w:rFonts w:ascii="Arial" w:eastAsia="宋体" w:hAnsi="Arial" w:cs="Arial" w:hint="eastAsia"/>
          <w:b/>
          <w:u w:val="single"/>
          <w:lang w:val="en-US" w:eastAsia="zh-CN"/>
        </w:rPr>
        <w:t xml:space="preserve"> agreed test setup.</w:t>
      </w:r>
    </w:p>
    <w:p w:rsidR="00A641D1" w:rsidRDefault="00AC6FA2" w:rsidP="00472C33">
      <w:pPr>
        <w:rPr>
          <w:rFonts w:ascii="Arial" w:eastAsia="宋体" w:hAnsi="Arial" w:cs="Arial"/>
          <w:b/>
          <w:u w:val="single"/>
          <w:lang w:val="en-US" w:eastAsia="zh-CN"/>
        </w:rPr>
      </w:pPr>
      <w:r>
        <w:rPr>
          <w:rFonts w:ascii="Arial" w:eastAsia="宋体" w:hAnsi="Arial" w:cs="Arial" w:hint="eastAsia"/>
          <w:b/>
          <w:u w:val="single"/>
          <w:lang w:val="en-US" w:eastAsia="zh-CN"/>
        </w:rPr>
        <w:t xml:space="preserve">Observation </w:t>
      </w:r>
      <w:r w:rsidR="00F01B5B">
        <w:rPr>
          <w:rFonts w:ascii="Arial" w:eastAsia="宋体" w:hAnsi="Arial" w:cs="Arial" w:hint="eastAsia"/>
          <w:b/>
          <w:u w:val="single"/>
          <w:lang w:val="en-US" w:eastAsia="zh-CN"/>
        </w:rPr>
        <w:t xml:space="preserve">2: With MCS4, the reference SNR point (around 0 dB considering IM margin) will out of CRE region. </w:t>
      </w:r>
    </w:p>
    <w:p w:rsidR="00B032A8" w:rsidRDefault="00B032A8" w:rsidP="00A45548">
      <w:pPr>
        <w:rPr>
          <w:rFonts w:ascii="Arial" w:eastAsiaTheme="minorEastAsia" w:hAnsi="Arial" w:cs="Arial"/>
          <w:lang w:val="en-US" w:eastAsia="zh-CN"/>
        </w:rPr>
      </w:pPr>
      <w:r>
        <w:rPr>
          <w:rFonts w:ascii="Arial" w:eastAsiaTheme="minorEastAsia" w:hAnsi="Arial" w:cs="Arial" w:hint="eastAsia"/>
          <w:lang w:val="en-US" w:eastAsia="zh-CN"/>
        </w:rPr>
        <w:t xml:space="preserve">Based on such analysis and observations, </w:t>
      </w:r>
      <w:r w:rsidR="00F01B5B">
        <w:rPr>
          <w:rFonts w:ascii="Arial" w:eastAsiaTheme="minorEastAsia" w:hAnsi="Arial" w:cs="Arial"/>
          <w:lang w:val="en-US" w:eastAsia="zh-CN"/>
        </w:rPr>
        <w:t>considering</w:t>
      </w:r>
      <w:r w:rsidR="00F01B5B">
        <w:rPr>
          <w:rFonts w:ascii="Arial" w:eastAsiaTheme="minorEastAsia" w:hAnsi="Arial" w:cs="Arial" w:hint="eastAsia"/>
          <w:lang w:val="en-US" w:eastAsia="zh-CN"/>
        </w:rPr>
        <w:t xml:space="preserve"> to ensure </w:t>
      </w:r>
      <w:r w:rsidR="00F01B5B">
        <w:rPr>
          <w:rFonts w:ascii="Arial" w:eastAsiaTheme="minorEastAsia" w:hAnsi="Arial" w:cs="Arial"/>
          <w:lang w:val="en-US" w:eastAsia="zh-CN"/>
        </w:rPr>
        <w:t>enough</w:t>
      </w:r>
      <w:r w:rsidR="00F01B5B">
        <w:rPr>
          <w:rFonts w:ascii="Arial" w:eastAsiaTheme="minorEastAsia" w:hAnsi="Arial" w:cs="Arial" w:hint="eastAsia"/>
          <w:lang w:val="en-US" w:eastAsia="zh-CN"/>
        </w:rPr>
        <w:t xml:space="preserve"> CRS-IC gain to </w:t>
      </w:r>
      <w:r w:rsidR="00F01B5B">
        <w:rPr>
          <w:rFonts w:ascii="Arial" w:eastAsiaTheme="minorEastAsia" w:hAnsi="Arial" w:cs="Arial"/>
          <w:lang w:val="en-US" w:eastAsia="zh-CN"/>
        </w:rPr>
        <w:t>discriminate</w:t>
      </w:r>
      <w:r w:rsidR="00F01B5B">
        <w:rPr>
          <w:rFonts w:ascii="Arial" w:eastAsiaTheme="minorEastAsia" w:hAnsi="Arial" w:cs="Arial" w:hint="eastAsia"/>
          <w:lang w:val="en-US" w:eastAsia="zh-CN"/>
        </w:rPr>
        <w:t xml:space="preserve"> UE implementation and </w:t>
      </w:r>
      <w:r w:rsidR="00F01B5B">
        <w:rPr>
          <w:rFonts w:ascii="Arial" w:eastAsiaTheme="minorEastAsia" w:hAnsi="Arial" w:cs="Arial"/>
          <w:lang w:val="en-US" w:eastAsia="zh-CN"/>
        </w:rPr>
        <w:t>re</w:t>
      </w:r>
      <w:r w:rsidR="00F01B5B" w:rsidRPr="00F01B5B">
        <w:rPr>
          <w:rFonts w:ascii="Arial" w:eastAsiaTheme="minorEastAsia" w:hAnsi="Arial" w:cs="Arial"/>
          <w:lang w:val="en-US" w:eastAsia="zh-CN"/>
        </w:rPr>
        <w:t>asonable</w:t>
      </w:r>
      <w:r w:rsidR="00F01B5B" w:rsidRPr="00F01B5B">
        <w:rPr>
          <w:rFonts w:ascii="Arial" w:eastAsiaTheme="minorEastAsia" w:hAnsi="Arial" w:cs="Arial" w:hint="eastAsia"/>
          <w:lang w:val="en-US" w:eastAsia="zh-CN"/>
        </w:rPr>
        <w:t xml:space="preserve"> </w:t>
      </w:r>
      <w:r w:rsidR="00F01B5B" w:rsidRPr="00F01B5B">
        <w:rPr>
          <w:rFonts w:ascii="Arial" w:eastAsia="宋体" w:hAnsi="Arial" w:cs="Arial" w:hint="eastAsia"/>
          <w:lang w:val="en-US" w:eastAsia="zh-CN"/>
        </w:rPr>
        <w:t>reference SNR point</w:t>
      </w:r>
      <w:r w:rsidR="00F01B5B" w:rsidRPr="00F01B5B">
        <w:rPr>
          <w:rFonts w:ascii="Arial" w:eastAsiaTheme="minorEastAsia" w:hAnsi="Arial" w:cs="Arial" w:hint="eastAsia"/>
          <w:lang w:val="en-US" w:eastAsia="zh-CN"/>
        </w:rPr>
        <w:t xml:space="preserve"> </w:t>
      </w:r>
      <w:r w:rsidR="00F01B5B">
        <w:rPr>
          <w:rFonts w:ascii="Arial" w:eastAsiaTheme="minorEastAsia" w:hAnsi="Arial" w:cs="Arial" w:hint="eastAsia"/>
          <w:lang w:val="en-US" w:eastAsia="zh-CN"/>
        </w:rPr>
        <w:t xml:space="preserve">with CRE region, MCS 13 is the most </w:t>
      </w:r>
      <w:r w:rsidR="00F01B5B">
        <w:rPr>
          <w:rFonts w:ascii="Arial" w:eastAsiaTheme="minorEastAsia" w:hAnsi="Arial" w:cs="Arial"/>
          <w:lang w:val="en-US" w:eastAsia="zh-CN"/>
        </w:rPr>
        <w:t>feasible</w:t>
      </w:r>
      <w:r w:rsidR="00F01B5B">
        <w:rPr>
          <w:rFonts w:ascii="Arial" w:eastAsiaTheme="minorEastAsia" w:hAnsi="Arial" w:cs="Arial" w:hint="eastAsia"/>
          <w:lang w:val="en-US" w:eastAsia="zh-CN"/>
        </w:rPr>
        <w:t xml:space="preserve"> option to introduce TM9 FeICIC test case.</w:t>
      </w:r>
    </w:p>
    <w:p w:rsidR="00A641D1" w:rsidRDefault="00A641D1" w:rsidP="00A641D1">
      <w:pPr>
        <w:rPr>
          <w:rFonts w:ascii="Arial" w:eastAsia="宋体" w:hAnsi="Arial" w:cs="Arial"/>
          <w:b/>
          <w:u w:val="single"/>
          <w:lang w:val="en-US" w:eastAsia="zh-CN"/>
        </w:rPr>
      </w:pPr>
      <w:r>
        <w:rPr>
          <w:rFonts w:ascii="Arial" w:eastAsiaTheme="minorEastAsia" w:hAnsi="Arial" w:cs="Arial" w:hint="eastAsia"/>
          <w:b/>
          <w:i/>
          <w:u w:val="single"/>
          <w:lang w:val="en-US" w:eastAsia="zh-CN"/>
        </w:rPr>
        <w:t>Proposal1</w:t>
      </w:r>
      <w:r w:rsidR="00347AD9">
        <w:rPr>
          <w:rFonts w:ascii="Arial" w:eastAsiaTheme="minorEastAsia" w:hAnsi="Arial" w:cs="Arial" w:hint="eastAsia"/>
          <w:b/>
          <w:i/>
          <w:u w:val="single"/>
          <w:lang w:val="en-US" w:eastAsia="zh-CN"/>
        </w:rPr>
        <w:t xml:space="preserve">: </w:t>
      </w:r>
      <w:r w:rsidR="00FB1E5E">
        <w:rPr>
          <w:rFonts w:ascii="Arial" w:eastAsia="宋体" w:hAnsi="Arial" w:cs="Arial" w:hint="eastAsia"/>
          <w:b/>
          <w:u w:val="single"/>
          <w:lang w:val="en-US" w:eastAsia="zh-CN"/>
        </w:rPr>
        <w:t>Introduce TM9 FeICIC test case with 16QAM 1/2.</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DB1274" w:rsidRDefault="00E561A0" w:rsidP="00347AD9">
      <w:pPr>
        <w:rPr>
          <w:rFonts w:ascii="Arial" w:eastAsia="宋体" w:hAnsi="Arial" w:cs="Arial"/>
          <w:lang w:eastAsia="zh-CN"/>
        </w:rPr>
      </w:pPr>
      <w:r w:rsidRPr="008E0D3C">
        <w:rPr>
          <w:rFonts w:ascii="Arial" w:eastAsia="宋体" w:hAnsi="Arial" w:cs="Arial"/>
          <w:lang w:val="en-US" w:eastAsia="zh-CN"/>
        </w:rPr>
        <w:t>In this contribution,</w:t>
      </w:r>
      <w:r w:rsidR="00DE754E">
        <w:rPr>
          <w:rFonts w:ascii="Arial" w:eastAsia="宋体" w:hAnsi="Arial" w:cs="Arial" w:hint="eastAsia"/>
          <w:lang w:val="en-US" w:eastAsia="zh-CN"/>
        </w:rPr>
        <w:t xml:space="preserve"> </w:t>
      </w:r>
      <w:r w:rsidR="008F44BE">
        <w:rPr>
          <w:rFonts w:ascii="Arial" w:eastAsia="宋体" w:hAnsi="Arial" w:cs="Arial" w:hint="eastAsia"/>
          <w:lang w:val="en-US" w:eastAsia="zh-CN"/>
        </w:rPr>
        <w:t xml:space="preserve">simulation results for FeICIC TM9 test were </w:t>
      </w:r>
      <w:r w:rsidR="008F44BE">
        <w:rPr>
          <w:rFonts w:ascii="Arial" w:eastAsia="宋体" w:hAnsi="Arial" w:cs="Arial"/>
          <w:lang w:val="en-US" w:eastAsia="zh-CN"/>
        </w:rPr>
        <w:t>evaluated</w:t>
      </w:r>
      <w:r w:rsidR="008F44BE">
        <w:rPr>
          <w:rFonts w:ascii="Arial" w:eastAsia="宋体" w:hAnsi="Arial" w:cs="Arial" w:hint="eastAsia"/>
          <w:lang w:val="en-US" w:eastAsia="zh-CN"/>
        </w:rPr>
        <w:t xml:space="preserve"> based on </w:t>
      </w:r>
      <w:r w:rsidR="008F44BE">
        <w:rPr>
          <w:rFonts w:ascii="Arial" w:eastAsia="宋体" w:hAnsi="Arial" w:cs="Arial"/>
          <w:lang w:val="en-US" w:eastAsia="zh-CN"/>
        </w:rPr>
        <w:t>proposed</w:t>
      </w:r>
      <w:r w:rsidR="008F44BE">
        <w:rPr>
          <w:rFonts w:ascii="Arial" w:eastAsia="宋体" w:hAnsi="Arial" w:cs="Arial" w:hint="eastAsia"/>
          <w:lang w:val="en-US" w:eastAsia="zh-CN"/>
        </w:rPr>
        <w:t xml:space="preserve"> test configuration, and </w:t>
      </w:r>
      <w:r w:rsidR="00347AD9">
        <w:rPr>
          <w:rFonts w:ascii="Arial" w:eastAsia="宋体" w:hAnsi="Arial" w:cs="Arial" w:hint="eastAsia"/>
          <w:lang w:eastAsia="zh-CN"/>
        </w:rPr>
        <w:t xml:space="preserve">such observation </w:t>
      </w:r>
      <w:r w:rsidR="008F44BE">
        <w:rPr>
          <w:rFonts w:ascii="Arial" w:eastAsia="宋体" w:hAnsi="Arial" w:cs="Arial" w:hint="eastAsia"/>
          <w:lang w:eastAsia="zh-CN"/>
        </w:rPr>
        <w:t xml:space="preserve">were </w:t>
      </w:r>
      <w:r w:rsidR="00347AD9">
        <w:rPr>
          <w:rFonts w:ascii="Arial" w:eastAsia="宋体" w:hAnsi="Arial" w:cs="Arial" w:hint="eastAsia"/>
          <w:lang w:eastAsia="zh-CN"/>
        </w:rPr>
        <w:t>given:</w:t>
      </w:r>
    </w:p>
    <w:p w:rsidR="00FB1E5E" w:rsidRPr="003D0BEC" w:rsidRDefault="00FB1E5E" w:rsidP="00FB1E5E">
      <w:pPr>
        <w:rPr>
          <w:rFonts w:ascii="Arial" w:eastAsia="宋体" w:hAnsi="Arial" w:cs="Arial"/>
          <w:b/>
          <w:u w:val="single"/>
          <w:lang w:val="en-US" w:eastAsia="zh-CN"/>
        </w:rPr>
      </w:pPr>
      <w:r w:rsidRPr="003D0BEC">
        <w:rPr>
          <w:rFonts w:ascii="Arial" w:eastAsia="宋体" w:hAnsi="Arial" w:cs="Arial"/>
          <w:b/>
          <w:u w:val="single"/>
          <w:lang w:val="en-US" w:eastAsia="zh-CN"/>
        </w:rPr>
        <w:t>Observation</w:t>
      </w:r>
      <w:r>
        <w:rPr>
          <w:rFonts w:ascii="Arial" w:eastAsia="宋体" w:hAnsi="Arial" w:cs="Arial" w:hint="eastAsia"/>
          <w:b/>
          <w:u w:val="single"/>
          <w:lang w:val="en-US" w:eastAsia="zh-CN"/>
        </w:rPr>
        <w:t xml:space="preserve"> 1</w:t>
      </w:r>
      <w:r w:rsidRPr="003D0BEC">
        <w:rPr>
          <w:rFonts w:ascii="Arial" w:eastAsia="宋体" w:hAnsi="Arial" w:cs="Arial" w:hint="eastAsia"/>
          <w:b/>
          <w:u w:val="single"/>
          <w:lang w:val="en-US" w:eastAsia="zh-CN"/>
        </w:rPr>
        <w:t>:</w:t>
      </w:r>
      <w:r>
        <w:rPr>
          <w:rFonts w:ascii="Arial" w:eastAsia="宋体" w:hAnsi="Arial" w:cs="Arial" w:hint="eastAsia"/>
          <w:b/>
          <w:u w:val="single"/>
          <w:lang w:val="en-US" w:eastAsia="zh-CN"/>
        </w:rPr>
        <w:t xml:space="preserve"> At reference relative TP point, with MCS 4, the performance gap for CRS-IC on/off is 3.6dB. For MCS 13, performance gain is about 4.5 dB, and for MCS 19, CRS-IC has 3.5 dB gain with agreed test setup.</w:t>
      </w:r>
    </w:p>
    <w:p w:rsidR="00FB1E5E" w:rsidRDefault="00FB1E5E" w:rsidP="00FB1E5E">
      <w:pPr>
        <w:rPr>
          <w:rFonts w:ascii="Arial" w:eastAsia="宋体" w:hAnsi="Arial" w:cs="Arial"/>
          <w:b/>
          <w:u w:val="single"/>
          <w:lang w:val="en-US" w:eastAsia="zh-CN"/>
        </w:rPr>
      </w:pPr>
      <w:r>
        <w:rPr>
          <w:rFonts w:ascii="Arial" w:eastAsia="宋体" w:hAnsi="Arial" w:cs="Arial" w:hint="eastAsia"/>
          <w:b/>
          <w:u w:val="single"/>
          <w:lang w:val="en-US" w:eastAsia="zh-CN"/>
        </w:rPr>
        <w:t xml:space="preserve">Observation 2: With MCS4, the reference SNR point (around 0 dB considering IM margin) will out of CRE region. </w:t>
      </w:r>
    </w:p>
    <w:p w:rsidR="00405681" w:rsidRDefault="00405681" w:rsidP="00405681">
      <w:pPr>
        <w:rPr>
          <w:rFonts w:ascii="Arial" w:eastAsia="宋体" w:hAnsi="Arial" w:cs="Arial"/>
          <w:lang w:val="en-US" w:eastAsia="zh-CN"/>
        </w:rPr>
      </w:pPr>
      <w:r w:rsidRPr="00405681">
        <w:rPr>
          <w:rFonts w:ascii="Arial" w:eastAsia="宋体" w:hAnsi="Arial" w:cs="Arial" w:hint="eastAsia"/>
          <w:lang w:val="en-US" w:eastAsia="zh-CN"/>
        </w:rPr>
        <w:t>Based on the observations and ana</w:t>
      </w:r>
      <w:r w:rsidR="00347AD9">
        <w:rPr>
          <w:rFonts w:ascii="Arial" w:eastAsia="宋体" w:hAnsi="Arial" w:cs="Arial" w:hint="eastAsia"/>
          <w:lang w:val="en-US" w:eastAsia="zh-CN"/>
        </w:rPr>
        <w:t>lysis, such</w:t>
      </w:r>
      <w:r w:rsidR="00FB1E5E">
        <w:rPr>
          <w:rFonts w:ascii="Arial" w:eastAsia="宋体" w:hAnsi="Arial" w:cs="Arial" w:hint="eastAsia"/>
          <w:lang w:val="en-US" w:eastAsia="zh-CN"/>
        </w:rPr>
        <w:t xml:space="preserve"> </w:t>
      </w:r>
      <w:r w:rsidR="00FB1E5E">
        <w:rPr>
          <w:rFonts w:ascii="Arial" w:eastAsia="宋体" w:hAnsi="Arial" w:cs="Arial"/>
          <w:lang w:val="en-US" w:eastAsia="zh-CN"/>
        </w:rPr>
        <w:t xml:space="preserve">proposal </w:t>
      </w:r>
      <w:r w:rsidR="00FB1E5E" w:rsidRPr="00405681">
        <w:rPr>
          <w:rFonts w:ascii="Arial" w:eastAsia="宋体" w:hAnsi="Arial" w:cs="Arial"/>
          <w:lang w:val="en-US" w:eastAsia="zh-CN"/>
        </w:rPr>
        <w:t>was</w:t>
      </w:r>
      <w:r w:rsidRPr="00405681">
        <w:rPr>
          <w:rFonts w:ascii="Arial" w:eastAsia="宋体" w:hAnsi="Arial" w:cs="Arial" w:hint="eastAsia"/>
          <w:lang w:val="en-US" w:eastAsia="zh-CN"/>
        </w:rPr>
        <w:t xml:space="preserve"> </w:t>
      </w:r>
      <w:r w:rsidR="00FB1E5E">
        <w:rPr>
          <w:rFonts w:ascii="Arial" w:eastAsia="宋体" w:hAnsi="Arial" w:cs="Arial"/>
          <w:lang w:val="en-US" w:eastAsia="zh-CN"/>
        </w:rPr>
        <w:t>given:</w:t>
      </w:r>
    </w:p>
    <w:p w:rsidR="00FB1E5E" w:rsidRPr="00FB1E5E" w:rsidRDefault="00FB1E5E" w:rsidP="00FB1E5E">
      <w:pPr>
        <w:rPr>
          <w:rFonts w:ascii="Arial" w:hAnsi="Arial" w:cs="Arial"/>
          <w:b/>
          <w:u w:val="single"/>
        </w:rPr>
      </w:pPr>
      <w:r w:rsidRPr="00FB1E5E">
        <w:rPr>
          <w:rFonts w:ascii="Arial" w:eastAsiaTheme="minorEastAsia" w:hAnsi="Arial" w:cs="Arial" w:hint="eastAsia"/>
          <w:b/>
          <w:i/>
          <w:u w:val="single"/>
        </w:rPr>
        <w:t xml:space="preserve">Proposal1: </w:t>
      </w:r>
      <w:r w:rsidRPr="00FB1E5E">
        <w:rPr>
          <w:rFonts w:ascii="Arial" w:hAnsi="Arial" w:cs="Arial" w:hint="eastAsia"/>
          <w:b/>
          <w:u w:val="single"/>
        </w:rPr>
        <w:t>Introduce TM9 FeICIC test case with 16QAM 1/2.</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84697F" w:rsidRPr="004D7838" w:rsidRDefault="00FF371F" w:rsidP="00F16013">
      <w:pPr>
        <w:pStyle w:val="B1"/>
        <w:numPr>
          <w:ilvl w:val="0"/>
          <w:numId w:val="4"/>
        </w:numPr>
        <w:rPr>
          <w:rFonts w:ascii="Arial" w:hAnsi="Arial" w:cs="Arial"/>
          <w:lang w:val="en-US" w:eastAsia="zh-CN"/>
        </w:rPr>
      </w:pPr>
      <w:r w:rsidRPr="004D7838">
        <w:rPr>
          <w:rFonts w:ascii="Arial" w:hAnsi="Arial" w:cs="Arial"/>
          <w:lang w:eastAsia="ja-JP"/>
        </w:rPr>
        <w:t>R</w:t>
      </w:r>
      <w:r w:rsidRPr="004D7838">
        <w:rPr>
          <w:rFonts w:ascii="Arial" w:hAnsi="Arial" w:cs="Arial"/>
          <w:bCs/>
        </w:rPr>
        <w:t>4-</w:t>
      </w:r>
      <w:r w:rsidR="004D7838" w:rsidRPr="004D7838">
        <w:rPr>
          <w:rFonts w:ascii="Arial" w:hAnsi="Arial" w:cs="Arial"/>
          <w:bCs/>
          <w:lang w:eastAsia="zh-CN"/>
        </w:rPr>
        <w:t>142338</w:t>
      </w:r>
      <w:r w:rsidRPr="004D7838">
        <w:rPr>
          <w:rFonts w:ascii="Arial" w:hAnsi="Arial" w:cs="Arial"/>
          <w:bCs/>
        </w:rPr>
        <w:t>, “</w:t>
      </w:r>
      <w:r w:rsidR="004D7838" w:rsidRPr="004D7838">
        <w:rPr>
          <w:rFonts w:ascii="Arial" w:hAnsi="Arial" w:cs="Arial"/>
        </w:rPr>
        <w:t>Way forward on parameters for FeICIC TM9 testing</w:t>
      </w:r>
      <w:r w:rsidRPr="004D7838">
        <w:rPr>
          <w:rFonts w:ascii="Arial" w:hAnsi="Arial" w:cs="Arial"/>
          <w:bCs/>
        </w:rPr>
        <w:t>”</w:t>
      </w:r>
      <w:r w:rsidRPr="004D7838">
        <w:rPr>
          <w:rFonts w:ascii="Arial" w:hAnsi="Arial" w:cs="Arial"/>
          <w:bCs/>
          <w:lang w:val="en-US"/>
        </w:rPr>
        <w:t xml:space="preserve"> </w:t>
      </w:r>
      <w:r w:rsidR="004D7838" w:rsidRPr="004D7838">
        <w:rPr>
          <w:rFonts w:ascii="Arial" w:hAnsi="Arial" w:cs="Arial"/>
          <w:bCs/>
          <w:lang w:val="en-US" w:eastAsia="zh-CN"/>
        </w:rPr>
        <w:t>, Huawei</w:t>
      </w:r>
    </w:p>
    <w:sectPr w:rsidR="0084697F" w:rsidRPr="004D7838" w:rsidSect="00F5445B">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5A8" w:rsidRDefault="003255A8">
      <w:r>
        <w:separator/>
      </w:r>
    </w:p>
  </w:endnote>
  <w:endnote w:type="continuationSeparator" w:id="1">
    <w:p w:rsidR="003255A8" w:rsidRDefault="003255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73" w:rsidRPr="001F38DC" w:rsidRDefault="0064642B">
    <w:pPr>
      <w:pStyle w:val="a4"/>
      <w:rPr>
        <w:b w:val="0"/>
        <w:bCs/>
        <w:i w:val="0"/>
        <w:iCs/>
      </w:rPr>
    </w:pPr>
    <w:r w:rsidRPr="001F38DC">
      <w:rPr>
        <w:rStyle w:val="a5"/>
        <w:b w:val="0"/>
        <w:bCs/>
        <w:i w:val="0"/>
        <w:iCs/>
        <w:color w:val="auto"/>
      </w:rPr>
      <w:fldChar w:fldCharType="begin"/>
    </w:r>
    <w:r w:rsidR="00390D73" w:rsidRPr="001F38DC">
      <w:rPr>
        <w:rStyle w:val="a5"/>
        <w:b w:val="0"/>
        <w:bCs/>
        <w:i w:val="0"/>
        <w:iCs/>
        <w:color w:val="auto"/>
      </w:rPr>
      <w:instrText xml:space="preserve"> PAGE </w:instrText>
    </w:r>
    <w:r w:rsidRPr="001F38DC">
      <w:rPr>
        <w:rStyle w:val="a5"/>
        <w:b w:val="0"/>
        <w:bCs/>
        <w:i w:val="0"/>
        <w:iCs/>
        <w:color w:val="auto"/>
      </w:rPr>
      <w:fldChar w:fldCharType="separate"/>
    </w:r>
    <w:r w:rsidR="005D4FED">
      <w:rPr>
        <w:rStyle w:val="a5"/>
        <w:b w:val="0"/>
        <w:bCs/>
        <w:i w:val="0"/>
        <w:iCs/>
        <w:color w:val="auto"/>
      </w:rPr>
      <w:t>1</w:t>
    </w:r>
    <w:r w:rsidRPr="001F38DC">
      <w:rPr>
        <w:rStyle w:val="a5"/>
        <w:b w:val="0"/>
        <w:bCs/>
        <w:i w:val="0"/>
        <w:iCs/>
        <w:color w:val="auto"/>
      </w:rPr>
      <w:fldChar w:fldCharType="end"/>
    </w:r>
    <w:r w:rsidR="00390D73" w:rsidRPr="001F38DC">
      <w:rPr>
        <w:rStyle w:val="a5"/>
        <w:b w:val="0"/>
        <w:bCs/>
        <w:i w:val="0"/>
        <w:iCs/>
        <w:color w:val="auto"/>
      </w:rPr>
      <w:t>/</w:t>
    </w:r>
    <w:r w:rsidRPr="001F38DC">
      <w:rPr>
        <w:rStyle w:val="a5"/>
        <w:b w:val="0"/>
        <w:bCs/>
        <w:i w:val="0"/>
        <w:iCs/>
        <w:color w:val="auto"/>
      </w:rPr>
      <w:fldChar w:fldCharType="begin"/>
    </w:r>
    <w:r w:rsidR="00390D73" w:rsidRPr="001F38DC">
      <w:rPr>
        <w:rStyle w:val="a5"/>
        <w:b w:val="0"/>
        <w:bCs/>
        <w:i w:val="0"/>
        <w:iCs/>
        <w:color w:val="auto"/>
      </w:rPr>
      <w:instrText xml:space="preserve"> NUMPAGES </w:instrText>
    </w:r>
    <w:r w:rsidRPr="001F38DC">
      <w:rPr>
        <w:rStyle w:val="a5"/>
        <w:b w:val="0"/>
        <w:bCs/>
        <w:i w:val="0"/>
        <w:iCs/>
        <w:color w:val="auto"/>
      </w:rPr>
      <w:fldChar w:fldCharType="separate"/>
    </w:r>
    <w:r w:rsidR="005D4FED">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5A8" w:rsidRDefault="003255A8">
      <w:r>
        <w:separator/>
      </w:r>
    </w:p>
  </w:footnote>
  <w:footnote w:type="continuationSeparator" w:id="1">
    <w:p w:rsidR="003255A8" w:rsidRDefault="003255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2">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8255A4E"/>
    <w:multiLevelType w:val="hybridMultilevel"/>
    <w:tmpl w:val="D7BAA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6775753"/>
    <w:multiLevelType w:val="hybridMultilevel"/>
    <w:tmpl w:val="C2FA84EC"/>
    <w:lvl w:ilvl="0" w:tplc="E34C8DBA">
      <w:start w:val="1"/>
      <w:numFmt w:val="bullet"/>
      <w:lvlText w:val="•"/>
      <w:lvlJc w:val="left"/>
      <w:pPr>
        <w:tabs>
          <w:tab w:val="num" w:pos="720"/>
        </w:tabs>
        <w:ind w:left="720" w:hanging="360"/>
      </w:pPr>
      <w:rPr>
        <w:rFonts w:ascii="宋体" w:hAnsi="宋体" w:hint="default"/>
      </w:rPr>
    </w:lvl>
    <w:lvl w:ilvl="1" w:tplc="BDC61044">
      <w:start w:val="1952"/>
      <w:numFmt w:val="bullet"/>
      <w:lvlText w:val="–"/>
      <w:lvlJc w:val="left"/>
      <w:pPr>
        <w:tabs>
          <w:tab w:val="num" w:pos="1440"/>
        </w:tabs>
        <w:ind w:left="1440" w:hanging="360"/>
      </w:pPr>
      <w:rPr>
        <w:rFonts w:ascii="宋体" w:hAnsi="宋体" w:hint="default"/>
      </w:rPr>
    </w:lvl>
    <w:lvl w:ilvl="2" w:tplc="6F48BA4C" w:tentative="1">
      <w:start w:val="1"/>
      <w:numFmt w:val="bullet"/>
      <w:lvlText w:val="•"/>
      <w:lvlJc w:val="left"/>
      <w:pPr>
        <w:tabs>
          <w:tab w:val="num" w:pos="2160"/>
        </w:tabs>
        <w:ind w:left="2160" w:hanging="360"/>
      </w:pPr>
      <w:rPr>
        <w:rFonts w:ascii="宋体" w:hAnsi="宋体" w:hint="default"/>
      </w:rPr>
    </w:lvl>
    <w:lvl w:ilvl="3" w:tplc="915616DA" w:tentative="1">
      <w:start w:val="1"/>
      <w:numFmt w:val="bullet"/>
      <w:lvlText w:val="•"/>
      <w:lvlJc w:val="left"/>
      <w:pPr>
        <w:tabs>
          <w:tab w:val="num" w:pos="2880"/>
        </w:tabs>
        <w:ind w:left="2880" w:hanging="360"/>
      </w:pPr>
      <w:rPr>
        <w:rFonts w:ascii="宋体" w:hAnsi="宋体" w:hint="default"/>
      </w:rPr>
    </w:lvl>
    <w:lvl w:ilvl="4" w:tplc="3034C078" w:tentative="1">
      <w:start w:val="1"/>
      <w:numFmt w:val="bullet"/>
      <w:lvlText w:val="•"/>
      <w:lvlJc w:val="left"/>
      <w:pPr>
        <w:tabs>
          <w:tab w:val="num" w:pos="3600"/>
        </w:tabs>
        <w:ind w:left="3600" w:hanging="360"/>
      </w:pPr>
      <w:rPr>
        <w:rFonts w:ascii="宋体" w:hAnsi="宋体" w:hint="default"/>
      </w:rPr>
    </w:lvl>
    <w:lvl w:ilvl="5" w:tplc="4B427982" w:tentative="1">
      <w:start w:val="1"/>
      <w:numFmt w:val="bullet"/>
      <w:lvlText w:val="•"/>
      <w:lvlJc w:val="left"/>
      <w:pPr>
        <w:tabs>
          <w:tab w:val="num" w:pos="4320"/>
        </w:tabs>
        <w:ind w:left="4320" w:hanging="360"/>
      </w:pPr>
      <w:rPr>
        <w:rFonts w:ascii="宋体" w:hAnsi="宋体" w:hint="default"/>
      </w:rPr>
    </w:lvl>
    <w:lvl w:ilvl="6" w:tplc="D248A1E6" w:tentative="1">
      <w:start w:val="1"/>
      <w:numFmt w:val="bullet"/>
      <w:lvlText w:val="•"/>
      <w:lvlJc w:val="left"/>
      <w:pPr>
        <w:tabs>
          <w:tab w:val="num" w:pos="5040"/>
        </w:tabs>
        <w:ind w:left="5040" w:hanging="360"/>
      </w:pPr>
      <w:rPr>
        <w:rFonts w:ascii="宋体" w:hAnsi="宋体" w:hint="default"/>
      </w:rPr>
    </w:lvl>
    <w:lvl w:ilvl="7" w:tplc="99409E88" w:tentative="1">
      <w:start w:val="1"/>
      <w:numFmt w:val="bullet"/>
      <w:lvlText w:val="•"/>
      <w:lvlJc w:val="left"/>
      <w:pPr>
        <w:tabs>
          <w:tab w:val="num" w:pos="5760"/>
        </w:tabs>
        <w:ind w:left="5760" w:hanging="360"/>
      </w:pPr>
      <w:rPr>
        <w:rFonts w:ascii="宋体" w:hAnsi="宋体" w:hint="default"/>
      </w:rPr>
    </w:lvl>
    <w:lvl w:ilvl="8" w:tplc="4F8AE7D2" w:tentative="1">
      <w:start w:val="1"/>
      <w:numFmt w:val="bullet"/>
      <w:lvlText w:val="•"/>
      <w:lvlJc w:val="left"/>
      <w:pPr>
        <w:tabs>
          <w:tab w:val="num" w:pos="6480"/>
        </w:tabs>
        <w:ind w:left="6480" w:hanging="360"/>
      </w:pPr>
      <w:rPr>
        <w:rFonts w:ascii="宋体" w:hAnsi="宋体" w:hint="default"/>
      </w:rPr>
    </w:lvl>
  </w:abstractNum>
  <w:abstractNum w:abstractNumId="11">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A173EA1"/>
    <w:multiLevelType w:val="hybridMultilevel"/>
    <w:tmpl w:val="B240E9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7"/>
  </w:num>
  <w:num w:numId="4">
    <w:abstractNumId w:val="9"/>
  </w:num>
  <w:num w:numId="5">
    <w:abstractNumId w:val="11"/>
  </w:num>
  <w:num w:numId="6">
    <w:abstractNumId w:val="4"/>
  </w:num>
  <w:num w:numId="7">
    <w:abstractNumId w:val="2"/>
  </w:num>
  <w:num w:numId="8">
    <w:abstractNumId w:val="5"/>
  </w:num>
  <w:num w:numId="9">
    <w:abstractNumId w:val="6"/>
  </w:num>
  <w:num w:numId="10">
    <w:abstractNumId w:val="19"/>
  </w:num>
  <w:num w:numId="11">
    <w:abstractNumId w:val="8"/>
  </w:num>
  <w:num w:numId="12">
    <w:abstractNumId w:val="14"/>
  </w:num>
  <w:num w:numId="13">
    <w:abstractNumId w:val="15"/>
  </w:num>
  <w:num w:numId="14">
    <w:abstractNumId w:val="18"/>
  </w:num>
  <w:num w:numId="15">
    <w:abstractNumId w:val="17"/>
  </w:num>
  <w:num w:numId="16">
    <w:abstractNumId w:val="1"/>
  </w:num>
  <w:num w:numId="17">
    <w:abstractNumId w:val="0"/>
  </w:num>
  <w:num w:numId="18">
    <w:abstractNumId w:val="10"/>
  </w:num>
  <w:num w:numId="19">
    <w:abstractNumId w:val="13"/>
  </w:num>
  <w:num w:numId="20">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601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47C"/>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222"/>
    <w:rsid w:val="00053E9F"/>
    <w:rsid w:val="0005489B"/>
    <w:rsid w:val="00054A14"/>
    <w:rsid w:val="0005568A"/>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4EE1"/>
    <w:rsid w:val="0017511B"/>
    <w:rsid w:val="001759D7"/>
    <w:rsid w:val="00176A05"/>
    <w:rsid w:val="00176BBF"/>
    <w:rsid w:val="00180F9E"/>
    <w:rsid w:val="00183020"/>
    <w:rsid w:val="0018399C"/>
    <w:rsid w:val="00184886"/>
    <w:rsid w:val="00185A75"/>
    <w:rsid w:val="00186F25"/>
    <w:rsid w:val="0018784C"/>
    <w:rsid w:val="00190330"/>
    <w:rsid w:val="00190D25"/>
    <w:rsid w:val="00190E14"/>
    <w:rsid w:val="0019289B"/>
    <w:rsid w:val="00192C61"/>
    <w:rsid w:val="001935D4"/>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51D2"/>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A77"/>
    <w:rsid w:val="002D779B"/>
    <w:rsid w:val="002D7B9A"/>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55A8"/>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CCC"/>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2787"/>
    <w:rsid w:val="003B4191"/>
    <w:rsid w:val="003B4613"/>
    <w:rsid w:val="003B4ED6"/>
    <w:rsid w:val="003B5438"/>
    <w:rsid w:val="003B796C"/>
    <w:rsid w:val="003B798B"/>
    <w:rsid w:val="003C1292"/>
    <w:rsid w:val="003C18A8"/>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24F0"/>
    <w:rsid w:val="003F24F1"/>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2CC5"/>
    <w:rsid w:val="00413DDB"/>
    <w:rsid w:val="00423736"/>
    <w:rsid w:val="004275B1"/>
    <w:rsid w:val="004308CA"/>
    <w:rsid w:val="00430C91"/>
    <w:rsid w:val="00430F00"/>
    <w:rsid w:val="0043128D"/>
    <w:rsid w:val="00432751"/>
    <w:rsid w:val="00432A1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9F3"/>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3E49"/>
    <w:rsid w:val="00495D14"/>
    <w:rsid w:val="004A067B"/>
    <w:rsid w:val="004A3BB8"/>
    <w:rsid w:val="004A3F4E"/>
    <w:rsid w:val="004A4F50"/>
    <w:rsid w:val="004A50B9"/>
    <w:rsid w:val="004A6DDC"/>
    <w:rsid w:val="004A7EA6"/>
    <w:rsid w:val="004B2074"/>
    <w:rsid w:val="004B2934"/>
    <w:rsid w:val="004B5D84"/>
    <w:rsid w:val="004B6B23"/>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838"/>
    <w:rsid w:val="004E17A3"/>
    <w:rsid w:val="004E19BD"/>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08AF"/>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7EB5"/>
    <w:rsid w:val="005A0BA2"/>
    <w:rsid w:val="005A14EB"/>
    <w:rsid w:val="005A2885"/>
    <w:rsid w:val="005A5BF8"/>
    <w:rsid w:val="005A6E34"/>
    <w:rsid w:val="005A78EA"/>
    <w:rsid w:val="005B0EC4"/>
    <w:rsid w:val="005B1028"/>
    <w:rsid w:val="005B1926"/>
    <w:rsid w:val="005B211C"/>
    <w:rsid w:val="005B4034"/>
    <w:rsid w:val="005B73D4"/>
    <w:rsid w:val="005C11EA"/>
    <w:rsid w:val="005C2E91"/>
    <w:rsid w:val="005C6B2B"/>
    <w:rsid w:val="005D32A9"/>
    <w:rsid w:val="005D381D"/>
    <w:rsid w:val="005D42D0"/>
    <w:rsid w:val="005D45FC"/>
    <w:rsid w:val="005D4FED"/>
    <w:rsid w:val="005D62BF"/>
    <w:rsid w:val="005D68B8"/>
    <w:rsid w:val="005D72D2"/>
    <w:rsid w:val="005D7570"/>
    <w:rsid w:val="005E0F57"/>
    <w:rsid w:val="005E22B4"/>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36D9"/>
    <w:rsid w:val="00634F47"/>
    <w:rsid w:val="006362D1"/>
    <w:rsid w:val="00637A34"/>
    <w:rsid w:val="00641475"/>
    <w:rsid w:val="0064169D"/>
    <w:rsid w:val="0064345B"/>
    <w:rsid w:val="00644602"/>
    <w:rsid w:val="00644D19"/>
    <w:rsid w:val="00645862"/>
    <w:rsid w:val="0064642B"/>
    <w:rsid w:val="00647203"/>
    <w:rsid w:val="00647261"/>
    <w:rsid w:val="006472C4"/>
    <w:rsid w:val="00647C8B"/>
    <w:rsid w:val="00650290"/>
    <w:rsid w:val="00651ACF"/>
    <w:rsid w:val="00652C73"/>
    <w:rsid w:val="00654A15"/>
    <w:rsid w:val="00654EE7"/>
    <w:rsid w:val="00655128"/>
    <w:rsid w:val="00655317"/>
    <w:rsid w:val="006574E1"/>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37D9"/>
    <w:rsid w:val="00673F45"/>
    <w:rsid w:val="00674D10"/>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55"/>
    <w:rsid w:val="006A77D5"/>
    <w:rsid w:val="006B07B3"/>
    <w:rsid w:val="006B0D78"/>
    <w:rsid w:val="006B3230"/>
    <w:rsid w:val="006B4930"/>
    <w:rsid w:val="006B4F89"/>
    <w:rsid w:val="006B5D89"/>
    <w:rsid w:val="006B60B7"/>
    <w:rsid w:val="006B748C"/>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5CB1"/>
    <w:rsid w:val="006D7F53"/>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5DCF"/>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449D"/>
    <w:rsid w:val="0083554A"/>
    <w:rsid w:val="00836605"/>
    <w:rsid w:val="00837892"/>
    <w:rsid w:val="0084347B"/>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71DBE"/>
    <w:rsid w:val="0087282F"/>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10AB"/>
    <w:rsid w:val="008F1372"/>
    <w:rsid w:val="008F2A8B"/>
    <w:rsid w:val="008F44BE"/>
    <w:rsid w:val="008F52C2"/>
    <w:rsid w:val="008F5B2E"/>
    <w:rsid w:val="008F5E53"/>
    <w:rsid w:val="008F760E"/>
    <w:rsid w:val="00904108"/>
    <w:rsid w:val="00906660"/>
    <w:rsid w:val="0090709C"/>
    <w:rsid w:val="009075D6"/>
    <w:rsid w:val="009105B3"/>
    <w:rsid w:val="00911332"/>
    <w:rsid w:val="00911DEC"/>
    <w:rsid w:val="00914518"/>
    <w:rsid w:val="0091482E"/>
    <w:rsid w:val="00915C74"/>
    <w:rsid w:val="00915FDB"/>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EA"/>
    <w:rsid w:val="00955C66"/>
    <w:rsid w:val="00956761"/>
    <w:rsid w:val="00957978"/>
    <w:rsid w:val="00960753"/>
    <w:rsid w:val="00960C01"/>
    <w:rsid w:val="00961702"/>
    <w:rsid w:val="0096295F"/>
    <w:rsid w:val="009630E5"/>
    <w:rsid w:val="009644E7"/>
    <w:rsid w:val="009659F9"/>
    <w:rsid w:val="00965F53"/>
    <w:rsid w:val="009660A3"/>
    <w:rsid w:val="00967FE7"/>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90626"/>
    <w:rsid w:val="009908A8"/>
    <w:rsid w:val="00991B0F"/>
    <w:rsid w:val="00992BA0"/>
    <w:rsid w:val="00993C81"/>
    <w:rsid w:val="00993DA1"/>
    <w:rsid w:val="0099445B"/>
    <w:rsid w:val="00994575"/>
    <w:rsid w:val="009A123E"/>
    <w:rsid w:val="009A2B21"/>
    <w:rsid w:val="009A5899"/>
    <w:rsid w:val="009A6B88"/>
    <w:rsid w:val="009A6C01"/>
    <w:rsid w:val="009A757E"/>
    <w:rsid w:val="009A7994"/>
    <w:rsid w:val="009B34D4"/>
    <w:rsid w:val="009B4023"/>
    <w:rsid w:val="009B47C7"/>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5548"/>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9EA"/>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21464"/>
    <w:rsid w:val="00B21E7B"/>
    <w:rsid w:val="00B22CDD"/>
    <w:rsid w:val="00B2397E"/>
    <w:rsid w:val="00B246E7"/>
    <w:rsid w:val="00B25257"/>
    <w:rsid w:val="00B253B5"/>
    <w:rsid w:val="00B2542F"/>
    <w:rsid w:val="00B26424"/>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06DD5"/>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B03"/>
    <w:rsid w:val="00C77BC9"/>
    <w:rsid w:val="00C80D82"/>
    <w:rsid w:val="00C81273"/>
    <w:rsid w:val="00C814BC"/>
    <w:rsid w:val="00C8179B"/>
    <w:rsid w:val="00C82768"/>
    <w:rsid w:val="00C82C23"/>
    <w:rsid w:val="00C83646"/>
    <w:rsid w:val="00C83DAE"/>
    <w:rsid w:val="00C85C4A"/>
    <w:rsid w:val="00C8736B"/>
    <w:rsid w:val="00C87C8C"/>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4999"/>
    <w:rsid w:val="00CD4EE2"/>
    <w:rsid w:val="00CD5EC6"/>
    <w:rsid w:val="00CD691A"/>
    <w:rsid w:val="00CD6E80"/>
    <w:rsid w:val="00CD769F"/>
    <w:rsid w:val="00CD79F0"/>
    <w:rsid w:val="00CD7BEB"/>
    <w:rsid w:val="00CE2940"/>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E01"/>
    <w:rsid w:val="00D165B6"/>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B4F"/>
    <w:rsid w:val="00DB4EF4"/>
    <w:rsid w:val="00DB7624"/>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493"/>
    <w:rsid w:val="00DF33E6"/>
    <w:rsid w:val="00DF5261"/>
    <w:rsid w:val="00DF6FE8"/>
    <w:rsid w:val="00DF7062"/>
    <w:rsid w:val="00DF7B5A"/>
    <w:rsid w:val="00E00785"/>
    <w:rsid w:val="00E0173D"/>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7ECB"/>
    <w:rsid w:val="00F10706"/>
    <w:rsid w:val="00F128B5"/>
    <w:rsid w:val="00F153C4"/>
    <w:rsid w:val="00F16013"/>
    <w:rsid w:val="00F16A1E"/>
    <w:rsid w:val="00F1765A"/>
    <w:rsid w:val="00F20A72"/>
    <w:rsid w:val="00F2173B"/>
    <w:rsid w:val="00F23866"/>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C99"/>
    <w:rsid w:val="00FA0479"/>
    <w:rsid w:val="00FA0EBB"/>
    <w:rsid w:val="00FA1C5F"/>
    <w:rsid w:val="00FA63B2"/>
    <w:rsid w:val="00FA721C"/>
    <w:rsid w:val="00FB042F"/>
    <w:rsid w:val="00FB154E"/>
    <w:rsid w:val="00FB1E5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20389-E0F7-4CB1-B4EE-FF6FC6E05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5738</TotalTime>
  <Pages>1</Pages>
  <Words>558</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133</cp:revision>
  <cp:lastPrinted>2014-03-28T03:15:00Z</cp:lastPrinted>
  <dcterms:created xsi:type="dcterms:W3CDTF">2013-08-12T03:15:00Z</dcterms:created>
  <dcterms:modified xsi:type="dcterms:W3CDTF">2014-05-12T02:50:00Z</dcterms:modified>
</cp:coreProperties>
</file>